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97" w:lineRule="auto"/>
        <w:rPr>
          <w:rFonts w:ascii="Arial"/>
          <w:sz w:val="21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4581525</wp:posOffset>
            </wp:positionH>
            <wp:positionV relativeFrom="page">
              <wp:posOffset>8099425</wp:posOffset>
            </wp:positionV>
            <wp:extent cx="1841500" cy="2133600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98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before="124" w:line="189" w:lineRule="auto"/>
        <w:ind w:left="3706"/>
        <w:rPr>
          <w:rFonts w:ascii="Microsoft YaHei UI" w:hAnsi="Microsoft YaHei UI" w:eastAsia="Microsoft YaHei UI" w:cs="Microsoft YaHei UI"/>
          <w:sz w:val="30"/>
          <w:szCs w:val="30"/>
        </w:rPr>
      </w:pPr>
      <w:r>
        <w:rPr>
          <w:rFonts w:ascii="Microsoft YaHei UI" w:hAnsi="Microsoft YaHei UI" w:eastAsia="Microsoft YaHei UI" w:cs="Microsoft YaHei UI"/>
          <w:spacing w:val="-1"/>
          <w:sz w:val="30"/>
          <w:szCs w:val="30"/>
        </w:rPr>
        <w:t>新</w:t>
      </w:r>
      <w:r>
        <w:rPr>
          <w:rFonts w:ascii="Microsoft YaHei UI" w:hAnsi="Microsoft YaHei UI" w:eastAsia="Microsoft YaHei UI" w:cs="Microsoft YaHei UI"/>
          <w:sz w:val="30"/>
          <w:szCs w:val="30"/>
        </w:rPr>
        <w:t>能源汽车高压安全与防护</w:t>
      </w:r>
    </w:p>
    <w:p>
      <w:pPr>
        <w:spacing w:line="270" w:lineRule="auto"/>
        <w:rPr>
          <w:rFonts w:ascii="Arial"/>
          <w:sz w:val="21"/>
        </w:rPr>
      </w:pPr>
    </w:p>
    <w:p>
      <w:pPr>
        <w:spacing w:before="116" w:line="189" w:lineRule="auto"/>
        <w:ind w:left="2223"/>
        <w:rPr>
          <w:rFonts w:ascii="Microsoft YaHei UI" w:hAnsi="Microsoft YaHei UI" w:eastAsia="Microsoft YaHei UI" w:cs="Microsoft YaHei UI"/>
          <w:sz w:val="28"/>
          <w:szCs w:val="28"/>
        </w:rPr>
      </w:pPr>
      <w:r>
        <w:rPr>
          <w:rFonts w:ascii="Microsoft YaHei UI" w:hAnsi="Microsoft YaHei UI" w:eastAsia="Microsoft YaHei UI" w:cs="Microsoft YaHei UI"/>
          <w:spacing w:val="-1"/>
          <w:sz w:val="28"/>
          <w:szCs w:val="28"/>
        </w:rPr>
        <w:t>任务目</w:t>
      </w:r>
      <w:r>
        <w:rPr>
          <w:rFonts w:ascii="Microsoft YaHei UI" w:hAnsi="Microsoft YaHei UI" w:eastAsia="Microsoft YaHei UI" w:cs="Microsoft YaHei UI"/>
          <w:sz w:val="28"/>
          <w:szCs w:val="28"/>
        </w:rPr>
        <w:t>标</w:t>
      </w:r>
    </w:p>
    <w:p>
      <w:pPr>
        <w:spacing w:before="281" w:line="624" w:lineRule="exact"/>
        <w:ind w:left="2304"/>
        <w:rPr>
          <w:rFonts w:ascii="Microsoft YaHei UI" w:hAnsi="Microsoft YaHei UI" w:eastAsia="Microsoft YaHei UI" w:cs="Microsoft YaHei UI"/>
          <w:sz w:val="24"/>
          <w:szCs w:val="24"/>
        </w:rPr>
      </w:pPr>
      <w:r>
        <w:rPr>
          <w:rFonts w:ascii="Microsoft YaHei UI" w:hAnsi="Microsoft YaHei UI" w:eastAsia="Microsoft YaHei UI" w:cs="Microsoft YaHei UI"/>
          <w:spacing w:val="-1"/>
          <w:position w:val="30"/>
          <w:sz w:val="24"/>
          <w:szCs w:val="24"/>
        </w:rPr>
        <w:t>1.能识别高压安全防</w:t>
      </w:r>
      <w:r>
        <w:rPr>
          <w:rFonts w:ascii="Microsoft YaHei UI" w:hAnsi="Microsoft YaHei UI" w:eastAsia="Microsoft YaHei UI" w:cs="Microsoft YaHei UI"/>
          <w:position w:val="30"/>
          <w:sz w:val="24"/>
          <w:szCs w:val="24"/>
        </w:rPr>
        <w:t>护的标识；</w:t>
      </w:r>
      <w:bookmarkStart w:id="0" w:name="_GoBack"/>
      <w:bookmarkEnd w:id="0"/>
    </w:p>
    <w:p>
      <w:pPr>
        <w:spacing w:line="189" w:lineRule="auto"/>
        <w:ind w:left="2293"/>
        <w:rPr>
          <w:rFonts w:ascii="Microsoft YaHei UI" w:hAnsi="Microsoft YaHei UI" w:eastAsia="Microsoft YaHei UI" w:cs="Microsoft YaHei UI"/>
          <w:sz w:val="24"/>
          <w:szCs w:val="24"/>
        </w:rPr>
      </w:pPr>
      <w:r>
        <w:rPr>
          <w:rFonts w:ascii="Microsoft YaHei UI" w:hAnsi="Microsoft YaHei UI" w:eastAsia="Microsoft YaHei UI" w:cs="Microsoft YaHei UI"/>
          <w:spacing w:val="1"/>
          <w:sz w:val="24"/>
          <w:szCs w:val="24"/>
        </w:rPr>
        <w:t>2</w:t>
      </w:r>
      <w:r>
        <w:rPr>
          <w:rFonts w:ascii="Microsoft YaHei UI" w:hAnsi="Microsoft YaHei UI" w:eastAsia="Microsoft YaHei UI" w:cs="Microsoft YaHei UI"/>
          <w:sz w:val="24"/>
          <w:szCs w:val="24"/>
        </w:rPr>
        <w:t>.会穿戴高压安全防护的护具；</w:t>
      </w:r>
    </w:p>
    <w:p>
      <w:pPr>
        <w:spacing w:before="311" w:line="189" w:lineRule="auto"/>
        <w:ind w:left="2296"/>
        <w:rPr>
          <w:rFonts w:ascii="Microsoft YaHei UI" w:hAnsi="Microsoft YaHei UI" w:eastAsia="Microsoft YaHei UI" w:cs="Microsoft YaHei UI"/>
          <w:sz w:val="24"/>
          <w:szCs w:val="24"/>
        </w:rPr>
      </w:pPr>
      <w:r>
        <w:rPr>
          <w:rFonts w:ascii="Microsoft YaHei UI" w:hAnsi="Microsoft YaHei UI" w:eastAsia="Microsoft YaHei UI" w:cs="Microsoft YaHei UI"/>
          <w:spacing w:val="-3"/>
          <w:sz w:val="24"/>
          <w:szCs w:val="24"/>
        </w:rPr>
        <w:t>3.能按照正确步骤对高压安全防护进行操作</w:t>
      </w:r>
      <w:r>
        <w:rPr>
          <w:rFonts w:ascii="Microsoft YaHei UI" w:hAnsi="Microsoft YaHei UI" w:eastAsia="Microsoft YaHei UI" w:cs="Microsoft YaHei UI"/>
          <w:spacing w:val="-1"/>
          <w:sz w:val="24"/>
          <w:szCs w:val="24"/>
        </w:rPr>
        <w:t>。</w:t>
      </w:r>
    </w:p>
    <w:p>
      <w:pPr>
        <w:spacing w:before="189" w:line="188" w:lineRule="auto"/>
        <w:ind w:left="2408"/>
        <w:outlineLvl w:val="0"/>
        <w:rPr>
          <w:rFonts w:ascii="Microsoft YaHei UI" w:hAnsi="Microsoft YaHei UI" w:eastAsia="Microsoft YaHei UI" w:cs="Microsoft YaHei UI"/>
          <w:sz w:val="30"/>
          <w:szCs w:val="30"/>
        </w:rPr>
      </w:pPr>
      <w:r>
        <w:rPr>
          <w:rFonts w:ascii="Microsoft YaHei UI" w:hAnsi="Microsoft YaHei UI" w:eastAsia="Microsoft YaHei UI" w:cs="Microsoft YaHei UI"/>
          <w:b/>
          <w:bCs/>
          <w:spacing w:val="-2"/>
          <w:sz w:val="30"/>
          <w:szCs w:val="30"/>
        </w:rPr>
        <w:t>一、</w:t>
      </w:r>
      <w:r>
        <w:rPr>
          <w:rFonts w:ascii="Microsoft YaHei UI" w:hAnsi="Microsoft YaHei UI" w:eastAsia="Microsoft YaHei UI" w:cs="Microsoft YaHei UI"/>
          <w:b/>
          <w:bCs/>
          <w:spacing w:val="-1"/>
          <w:sz w:val="30"/>
          <w:szCs w:val="30"/>
        </w:rPr>
        <w:t>知识回顾</w:t>
      </w:r>
    </w:p>
    <w:p>
      <w:pPr>
        <w:spacing w:before="126" w:line="389" w:lineRule="auto"/>
        <w:ind w:left="1803" w:right="1888" w:firstLine="501"/>
        <w:rPr>
          <w:rFonts w:ascii="Microsoft YaHei UI" w:hAnsi="Microsoft YaHei UI" w:eastAsia="Microsoft YaHei UI" w:cs="Microsoft YaHei UI"/>
          <w:sz w:val="24"/>
          <w:szCs w:val="24"/>
        </w:rPr>
      </w:pPr>
      <w:r>
        <w:rPr>
          <w:rFonts w:ascii="Microsoft YaHei UI" w:hAnsi="Microsoft YaHei UI" w:eastAsia="Microsoft YaHei UI" w:cs="Microsoft YaHei UI"/>
          <w:spacing w:val="-1"/>
          <w:sz w:val="24"/>
          <w:szCs w:val="24"/>
        </w:rPr>
        <w:t>1.新能源汽车与传统汽车相比，增加了高压系统，高压系</w:t>
      </w:r>
      <w:r>
        <w:rPr>
          <w:rFonts w:ascii="Microsoft YaHei UI" w:hAnsi="Microsoft YaHei UI" w:eastAsia="Microsoft YaHei UI" w:cs="Microsoft YaHei UI"/>
          <w:sz w:val="24"/>
          <w:szCs w:val="24"/>
        </w:rPr>
        <w:t xml:space="preserve">统内的电压高达 </w:t>
      </w:r>
      <w:r>
        <w:rPr>
          <w:rFonts w:ascii="Microsoft YaHei UI" w:hAnsi="Microsoft YaHei UI" w:eastAsia="Microsoft YaHei UI" w:cs="Microsoft YaHei UI"/>
          <w:spacing w:val="-1"/>
          <w:sz w:val="24"/>
          <w:szCs w:val="24"/>
        </w:rPr>
        <w:t>几百伏甚</w:t>
      </w:r>
      <w:r>
        <w:rPr>
          <w:rFonts w:ascii="Microsoft YaHei UI" w:hAnsi="Microsoft YaHei UI" w:eastAsia="Microsoft YaHei UI" w:cs="Microsoft YaHei UI"/>
          <w:sz w:val="24"/>
          <w:szCs w:val="24"/>
        </w:rPr>
        <w:t>至最高可达几千伏，不小心触碰,将会危害人体，为了能区分高低压系</w:t>
      </w:r>
    </w:p>
    <w:p>
      <w:pPr>
        <w:spacing w:line="30" w:lineRule="exact"/>
      </w:pPr>
    </w:p>
    <w:tbl>
      <w:tblPr>
        <w:tblStyle w:val="4"/>
        <w:tblW w:w="8523" w:type="dxa"/>
        <w:tblInd w:w="16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"/>
        <w:gridCol w:w="1489"/>
        <w:gridCol w:w="1275"/>
        <w:gridCol w:w="1374"/>
        <w:gridCol w:w="1973"/>
        <w:gridCol w:w="12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187" w:lineRule="auto"/>
              <w:ind w:left="476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-2"/>
                <w:sz w:val="20"/>
                <w:szCs w:val="20"/>
              </w:rPr>
              <w:t>专</w:t>
            </w:r>
            <w:r>
              <w:rPr>
                <w:rFonts w:ascii="Microsoft YaHei UI" w:hAnsi="Microsoft YaHei UI" w:eastAsia="Microsoft YaHei UI" w:cs="Microsoft YaHei UI"/>
                <w:spacing w:val="-1"/>
                <w:sz w:val="20"/>
                <w:szCs w:val="20"/>
              </w:rPr>
              <w:t>业</w:t>
            </w:r>
          </w:p>
        </w:tc>
        <w:tc>
          <w:tcPr>
            <w:tcW w:w="1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187" w:lineRule="auto"/>
              <w:ind w:left="531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-1"/>
                <w:sz w:val="20"/>
                <w:szCs w:val="20"/>
              </w:rPr>
              <w:t>班级</w:t>
            </w:r>
          </w:p>
        </w:tc>
        <w:tc>
          <w:tcPr>
            <w:tcW w:w="13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3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FFFF"/>
            <w:vAlign w:val="top"/>
          </w:tcPr>
          <w:p>
            <w:pPr>
              <w:spacing w:before="195" w:line="187" w:lineRule="auto"/>
              <w:ind w:left="885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-1"/>
                <w:sz w:val="20"/>
                <w:szCs w:val="20"/>
              </w:rPr>
              <w:t>姓名</w:t>
            </w:r>
          </w:p>
        </w:tc>
        <w:tc>
          <w:tcPr>
            <w:tcW w:w="12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187" w:lineRule="auto"/>
              <w:ind w:left="263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-1"/>
                <w:sz w:val="20"/>
                <w:szCs w:val="20"/>
              </w:rPr>
              <w:t>授课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教</w:t>
            </w:r>
          </w:p>
        </w:tc>
        <w:tc>
          <w:tcPr>
            <w:tcW w:w="1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187" w:lineRule="auto"/>
              <w:ind w:left="322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-1"/>
                <w:sz w:val="20"/>
                <w:szCs w:val="20"/>
              </w:rPr>
              <w:t>实训场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地</w:t>
            </w:r>
          </w:p>
        </w:tc>
        <w:tc>
          <w:tcPr>
            <w:tcW w:w="1374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3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FFFF"/>
            <w:vAlign w:val="top"/>
          </w:tcPr>
          <w:p>
            <w:pPr>
              <w:spacing w:before="195" w:line="187" w:lineRule="auto"/>
              <w:ind w:left="674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-1"/>
                <w:sz w:val="20"/>
                <w:szCs w:val="20"/>
              </w:rPr>
              <w:t>实训时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间</w:t>
            </w:r>
          </w:p>
        </w:tc>
        <w:tc>
          <w:tcPr>
            <w:tcW w:w="12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188" w:lineRule="auto"/>
              <w:ind w:left="476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-2"/>
                <w:sz w:val="20"/>
                <w:szCs w:val="20"/>
              </w:rPr>
              <w:t>车</w:t>
            </w:r>
            <w:r>
              <w:rPr>
                <w:rFonts w:ascii="Microsoft YaHei UI" w:hAnsi="Microsoft YaHei UI" w:eastAsia="Microsoft YaHei UI" w:cs="Microsoft YaHei UI"/>
                <w:spacing w:val="-1"/>
                <w:sz w:val="20"/>
                <w:szCs w:val="20"/>
              </w:rPr>
              <w:t>型</w:t>
            </w:r>
          </w:p>
        </w:tc>
        <w:tc>
          <w:tcPr>
            <w:tcW w:w="1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79" w:lineRule="auto"/>
              <w:ind w:left="449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VIN</w:t>
            </w:r>
            <w:r>
              <w:rPr>
                <w:rFonts w:ascii="Microsoft YaHei UI" w:hAnsi="Microsoft YaHei UI" w:eastAsia="Microsoft YaHei UI" w:cs="Microsoft YaHei U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spacing w:val="20"/>
                <w:sz w:val="20"/>
                <w:szCs w:val="20"/>
              </w:rPr>
              <w:t>码</w:t>
            </w:r>
          </w:p>
        </w:tc>
        <w:tc>
          <w:tcPr>
            <w:tcW w:w="1374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32" w:lineRule="auto"/>
              <w:ind w:left="306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-1"/>
                <w:sz w:val="20"/>
                <w:szCs w:val="20"/>
              </w:rPr>
              <w:t>发动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机号/电机号</w:t>
            </w:r>
          </w:p>
        </w:tc>
        <w:tc>
          <w:tcPr>
            <w:tcW w:w="12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tabs>
          <w:tab w:val="left" w:pos="2376"/>
        </w:tabs>
        <w:spacing w:before="182" w:line="378" w:lineRule="auto"/>
        <w:ind w:left="2256" w:right="1922" w:hanging="453"/>
        <w:rPr>
          <w:rFonts w:ascii="Microsoft YaHei UI" w:hAnsi="Microsoft YaHei UI" w:eastAsia="Microsoft YaHei UI" w:cs="Microsoft YaHei UI"/>
          <w:sz w:val="24"/>
          <w:szCs w:val="24"/>
        </w:rPr>
      </w:pPr>
      <w:r>
        <w:rPr>
          <w:rFonts w:ascii="Microsoft YaHei UI" w:hAnsi="Microsoft YaHei UI" w:eastAsia="Microsoft YaHei UI" w:cs="Microsoft YaHei UI"/>
          <w:spacing w:val="12"/>
          <w:sz w:val="24"/>
          <w:szCs w:val="24"/>
        </w:rPr>
        <w:t>统，</w:t>
      </w:r>
      <w:r>
        <w:rPr>
          <w:rFonts w:ascii="Microsoft YaHei UI" w:hAnsi="Microsoft YaHei UI" w:eastAsia="Microsoft YaHei UI" w:cs="Microsoft YaHei UI"/>
          <w:spacing w:val="9"/>
          <w:sz w:val="24"/>
          <w:szCs w:val="24"/>
        </w:rPr>
        <w:t>专</w:t>
      </w:r>
      <w:r>
        <w:rPr>
          <w:rFonts w:ascii="Microsoft YaHei UI" w:hAnsi="Microsoft YaHei UI" w:eastAsia="Microsoft YaHei UI" w:cs="Microsoft YaHei UI"/>
          <w:spacing w:val="6"/>
          <w:sz w:val="24"/>
          <w:szCs w:val="24"/>
        </w:rPr>
        <w:t>门用一种颜色代表高压系统，下列哪一种颜色表示高压线的颜色？()</w:t>
      </w:r>
      <w:r>
        <w:rPr>
          <w:rFonts w:ascii="Microsoft YaHei UI" w:hAnsi="Microsoft YaHei UI" w:eastAsia="Microsoft YaHei UI" w:cs="Microsoft YaHei UI"/>
          <w:sz w:val="24"/>
          <w:szCs w:val="24"/>
        </w:rPr>
        <w:t xml:space="preserve"> </w:t>
      </w:r>
      <w:r>
        <w:rPr>
          <w:rFonts w:ascii="Microsoft YaHei UI" w:hAnsi="Microsoft YaHei UI" w:eastAsia="Microsoft YaHei UI" w:cs="Microsoft YaHei UI"/>
          <w:sz w:val="24"/>
          <w:szCs w:val="24"/>
        </w:rPr>
        <w:tab/>
      </w:r>
      <w:r>
        <w:rPr>
          <w:rFonts w:ascii="Microsoft YaHei UI" w:hAnsi="Microsoft YaHei UI" w:eastAsia="Microsoft YaHei UI" w:cs="Microsoft YaHei UI"/>
          <w:spacing w:val="22"/>
          <w:sz w:val="24"/>
          <w:szCs w:val="24"/>
        </w:rPr>
        <w:t>(</w:t>
      </w:r>
      <w:r>
        <w:rPr>
          <w:rFonts w:ascii="Microsoft YaHei UI" w:hAnsi="Microsoft YaHei UI" w:eastAsia="Microsoft YaHei UI" w:cs="Microsoft YaHei UI"/>
          <w:spacing w:val="19"/>
          <w:sz w:val="24"/>
          <w:szCs w:val="24"/>
        </w:rPr>
        <w:t xml:space="preserve"> </w:t>
      </w:r>
      <w:r>
        <w:rPr>
          <w:rFonts w:ascii="Microsoft YaHei UI" w:hAnsi="Microsoft YaHei UI" w:eastAsia="Microsoft YaHei UI" w:cs="Microsoft YaHei UI"/>
          <w:sz w:val="24"/>
          <w:szCs w:val="24"/>
        </w:rPr>
        <w:t>a</w:t>
      </w:r>
      <w:r>
        <w:rPr>
          <w:rFonts w:ascii="Microsoft YaHei UI" w:hAnsi="Microsoft YaHei UI" w:eastAsia="Microsoft YaHei UI" w:cs="Microsoft YaHei UI"/>
          <w:spacing w:val="19"/>
          <w:sz w:val="24"/>
          <w:szCs w:val="24"/>
        </w:rPr>
        <w:t xml:space="preserve"> )橙色    ( </w:t>
      </w:r>
      <w:r>
        <w:rPr>
          <w:rFonts w:ascii="Microsoft YaHei UI" w:hAnsi="Microsoft YaHei UI" w:eastAsia="Microsoft YaHei UI" w:cs="Microsoft YaHei UI"/>
          <w:sz w:val="24"/>
          <w:szCs w:val="24"/>
        </w:rPr>
        <w:t>b</w:t>
      </w:r>
      <w:r>
        <w:rPr>
          <w:rFonts w:ascii="Microsoft YaHei UI" w:hAnsi="Microsoft YaHei UI" w:eastAsia="Microsoft YaHei UI" w:cs="Microsoft YaHei UI"/>
          <w:spacing w:val="19"/>
          <w:sz w:val="24"/>
          <w:szCs w:val="24"/>
        </w:rPr>
        <w:t>)红色    (</w:t>
      </w:r>
      <w:r>
        <w:rPr>
          <w:rFonts w:ascii="Microsoft YaHei UI" w:hAnsi="Microsoft YaHei UI" w:eastAsia="Microsoft YaHei UI" w:cs="Microsoft YaHei UI"/>
          <w:sz w:val="24"/>
          <w:szCs w:val="24"/>
        </w:rPr>
        <w:t>c</w:t>
      </w:r>
      <w:r>
        <w:rPr>
          <w:rFonts w:ascii="Microsoft YaHei UI" w:hAnsi="Microsoft YaHei UI" w:eastAsia="Microsoft YaHei UI" w:cs="Microsoft YaHei UI"/>
          <w:spacing w:val="19"/>
          <w:sz w:val="24"/>
          <w:szCs w:val="24"/>
        </w:rPr>
        <w:t xml:space="preserve">)绿色      ( </w:t>
      </w:r>
      <w:r>
        <w:rPr>
          <w:rFonts w:ascii="Microsoft YaHei UI" w:hAnsi="Microsoft YaHei UI" w:eastAsia="Microsoft YaHei UI" w:cs="Microsoft YaHei UI"/>
          <w:sz w:val="24"/>
          <w:szCs w:val="24"/>
        </w:rPr>
        <w:t>d</w:t>
      </w:r>
      <w:r>
        <w:rPr>
          <w:rFonts w:ascii="Microsoft YaHei UI" w:hAnsi="Microsoft YaHei UI" w:eastAsia="Microsoft YaHei UI" w:cs="Microsoft YaHei UI"/>
          <w:spacing w:val="19"/>
          <w:sz w:val="24"/>
          <w:szCs w:val="24"/>
        </w:rPr>
        <w:t xml:space="preserve"> )黄色</w:t>
      </w:r>
    </w:p>
    <w:p>
      <w:pPr>
        <w:spacing w:line="624" w:lineRule="exact"/>
        <w:ind w:left="2293"/>
        <w:rPr>
          <w:rFonts w:ascii="Microsoft YaHei UI" w:hAnsi="Microsoft YaHei UI" w:eastAsia="Microsoft YaHei UI" w:cs="Microsoft YaHei UI"/>
          <w:sz w:val="24"/>
          <w:szCs w:val="24"/>
        </w:rPr>
      </w:pPr>
      <w:r>
        <w:rPr>
          <w:rFonts w:ascii="Microsoft YaHei UI" w:hAnsi="Microsoft YaHei UI" w:eastAsia="Microsoft YaHei UI" w:cs="Microsoft YaHei UI"/>
          <w:spacing w:val="-1"/>
          <w:position w:val="30"/>
          <w:sz w:val="24"/>
          <w:szCs w:val="24"/>
        </w:rPr>
        <w:t>2.</w:t>
      </w:r>
      <w:r>
        <w:rPr>
          <w:rFonts w:ascii="Microsoft YaHei UI" w:hAnsi="Microsoft YaHei UI" w:eastAsia="Microsoft YaHei UI" w:cs="Microsoft YaHei UI"/>
          <w:position w:val="30"/>
          <w:sz w:val="24"/>
          <w:szCs w:val="24"/>
        </w:rPr>
        <w:t>为了能源的反复利用，新能源汽车使用电力作为能源，增加了高压系统，</w:t>
      </w:r>
    </w:p>
    <w:p>
      <w:pPr>
        <w:spacing w:line="189" w:lineRule="auto"/>
        <w:ind w:left="1806"/>
        <w:rPr>
          <w:rFonts w:ascii="Microsoft YaHei UI" w:hAnsi="Microsoft YaHei UI" w:eastAsia="Microsoft YaHei UI" w:cs="Microsoft YaHei UI"/>
          <w:sz w:val="24"/>
          <w:szCs w:val="24"/>
        </w:rPr>
      </w:pPr>
      <w:r>
        <w:rPr>
          <w:rFonts w:ascii="Microsoft YaHei UI" w:hAnsi="Microsoft YaHei UI" w:eastAsia="Microsoft YaHei UI" w:cs="Microsoft YaHei UI"/>
          <w:spacing w:val="12"/>
          <w:sz w:val="24"/>
          <w:szCs w:val="24"/>
        </w:rPr>
        <w:t>下列哪一项不是高压标准值范围内？()</w:t>
      </w:r>
    </w:p>
    <w:p>
      <w:pPr>
        <w:tabs>
          <w:tab w:val="left" w:pos="2376"/>
        </w:tabs>
        <w:spacing w:before="269" w:line="227" w:lineRule="auto"/>
        <w:ind w:left="2256"/>
        <w:rPr>
          <w:rFonts w:ascii="Microsoft YaHei UI" w:hAnsi="Microsoft YaHei UI" w:eastAsia="Microsoft YaHei UI" w:cs="Microsoft YaHei UI"/>
          <w:sz w:val="24"/>
          <w:szCs w:val="24"/>
        </w:rPr>
      </w:pPr>
      <w:r>
        <w:rPr>
          <w:rFonts w:ascii="Microsoft YaHei UI" w:hAnsi="Microsoft YaHei UI" w:eastAsia="Microsoft YaHei UI" w:cs="Microsoft YaHei UI"/>
          <w:sz w:val="24"/>
          <w:szCs w:val="24"/>
        </w:rPr>
        <w:tab/>
      </w:r>
      <w:r>
        <w:rPr>
          <w:rFonts w:ascii="Microsoft YaHei UI" w:hAnsi="Microsoft YaHei UI" w:eastAsia="Microsoft YaHei UI" w:cs="Microsoft YaHei UI"/>
          <w:spacing w:val="4"/>
          <w:sz w:val="24"/>
          <w:szCs w:val="24"/>
        </w:rPr>
        <w:t xml:space="preserve">( </w:t>
      </w:r>
      <w:r>
        <w:rPr>
          <w:rFonts w:ascii="Microsoft YaHei UI" w:hAnsi="Microsoft YaHei UI" w:eastAsia="Microsoft YaHei UI" w:cs="Microsoft YaHei UI"/>
          <w:sz w:val="24"/>
          <w:szCs w:val="24"/>
        </w:rPr>
        <w:t>a</w:t>
      </w:r>
      <w:r>
        <w:rPr>
          <w:rFonts w:ascii="Microsoft YaHei UI" w:hAnsi="Microsoft YaHei UI" w:eastAsia="Microsoft YaHei UI" w:cs="Microsoft YaHei UI"/>
          <w:spacing w:val="4"/>
          <w:sz w:val="24"/>
          <w:szCs w:val="24"/>
        </w:rPr>
        <w:t xml:space="preserve"> ) 12</w:t>
      </w:r>
      <w:r>
        <w:rPr>
          <w:rFonts w:ascii="Microsoft YaHei UI" w:hAnsi="Microsoft YaHei UI" w:eastAsia="Microsoft YaHei UI" w:cs="Microsoft YaHei UI"/>
          <w:sz w:val="24"/>
          <w:szCs w:val="24"/>
        </w:rPr>
        <w:t>V</w:t>
      </w:r>
      <w:r>
        <w:rPr>
          <w:rFonts w:ascii="Microsoft YaHei UI" w:hAnsi="Microsoft YaHei UI" w:eastAsia="Microsoft YaHei UI" w:cs="Microsoft YaHei UI"/>
          <w:spacing w:val="4"/>
          <w:sz w:val="24"/>
          <w:szCs w:val="24"/>
        </w:rPr>
        <w:t xml:space="preserve">   ( </w:t>
      </w:r>
      <w:r>
        <w:rPr>
          <w:rFonts w:ascii="Microsoft YaHei UI" w:hAnsi="Microsoft YaHei UI" w:eastAsia="Microsoft YaHei UI" w:cs="Microsoft YaHei UI"/>
          <w:sz w:val="24"/>
          <w:szCs w:val="24"/>
        </w:rPr>
        <w:t>b</w:t>
      </w:r>
      <w:r>
        <w:rPr>
          <w:rFonts w:ascii="Microsoft YaHei UI" w:hAnsi="Microsoft YaHei UI" w:eastAsia="Microsoft YaHei UI" w:cs="Microsoft YaHei UI"/>
          <w:spacing w:val="4"/>
          <w:sz w:val="24"/>
          <w:szCs w:val="24"/>
        </w:rPr>
        <w:t xml:space="preserve"> </w:t>
      </w:r>
      <w:r>
        <w:rPr>
          <w:rFonts w:ascii="Microsoft YaHei UI" w:hAnsi="Microsoft YaHei UI" w:eastAsia="Microsoft YaHei UI" w:cs="Microsoft YaHei UI"/>
          <w:spacing w:val="2"/>
          <w:sz w:val="24"/>
          <w:szCs w:val="24"/>
        </w:rPr>
        <w:t>) 220</w:t>
      </w:r>
      <w:r>
        <w:rPr>
          <w:rFonts w:ascii="Microsoft YaHei UI" w:hAnsi="Microsoft YaHei UI" w:eastAsia="Microsoft YaHei UI" w:cs="Microsoft YaHei UI"/>
          <w:sz w:val="24"/>
          <w:szCs w:val="24"/>
        </w:rPr>
        <w:t>V</w:t>
      </w:r>
      <w:r>
        <w:rPr>
          <w:rFonts w:ascii="Microsoft YaHei UI" w:hAnsi="Microsoft YaHei UI" w:eastAsia="Microsoft YaHei UI" w:cs="Microsoft YaHei UI"/>
          <w:spacing w:val="2"/>
          <w:sz w:val="24"/>
          <w:szCs w:val="24"/>
        </w:rPr>
        <w:t xml:space="preserve">    ( </w:t>
      </w:r>
      <w:r>
        <w:rPr>
          <w:rFonts w:ascii="Microsoft YaHei UI" w:hAnsi="Microsoft YaHei UI" w:eastAsia="Microsoft YaHei UI" w:cs="Microsoft YaHei UI"/>
          <w:sz w:val="24"/>
          <w:szCs w:val="24"/>
        </w:rPr>
        <w:t>c</w:t>
      </w:r>
      <w:r>
        <w:rPr>
          <w:rFonts w:ascii="Microsoft YaHei UI" w:hAnsi="Microsoft YaHei UI" w:eastAsia="Microsoft YaHei UI" w:cs="Microsoft YaHei UI"/>
          <w:spacing w:val="2"/>
          <w:sz w:val="24"/>
          <w:szCs w:val="24"/>
        </w:rPr>
        <w:t xml:space="preserve"> ) 380</w:t>
      </w:r>
      <w:r>
        <w:rPr>
          <w:rFonts w:ascii="Microsoft YaHei UI" w:hAnsi="Microsoft YaHei UI" w:eastAsia="Microsoft YaHei UI" w:cs="Microsoft YaHei UI"/>
          <w:sz w:val="24"/>
          <w:szCs w:val="24"/>
        </w:rPr>
        <w:t>V</w:t>
      </w:r>
      <w:r>
        <w:rPr>
          <w:rFonts w:ascii="Microsoft YaHei UI" w:hAnsi="Microsoft YaHei UI" w:eastAsia="Microsoft YaHei UI" w:cs="Microsoft YaHei UI"/>
          <w:spacing w:val="2"/>
          <w:sz w:val="24"/>
          <w:szCs w:val="24"/>
        </w:rPr>
        <w:t xml:space="preserve">      ( </w:t>
      </w:r>
      <w:r>
        <w:rPr>
          <w:rFonts w:ascii="Microsoft YaHei UI" w:hAnsi="Microsoft YaHei UI" w:eastAsia="Microsoft YaHei UI" w:cs="Microsoft YaHei UI"/>
          <w:sz w:val="24"/>
          <w:szCs w:val="24"/>
        </w:rPr>
        <w:t>d</w:t>
      </w:r>
      <w:r>
        <w:rPr>
          <w:rFonts w:ascii="Microsoft YaHei UI" w:hAnsi="Microsoft YaHei UI" w:eastAsia="Microsoft YaHei UI" w:cs="Microsoft YaHei UI"/>
          <w:spacing w:val="2"/>
          <w:sz w:val="24"/>
          <w:szCs w:val="24"/>
        </w:rPr>
        <w:t xml:space="preserve"> ) 1000</w:t>
      </w:r>
      <w:r>
        <w:rPr>
          <w:rFonts w:ascii="Microsoft YaHei UI" w:hAnsi="Microsoft YaHei UI" w:eastAsia="Microsoft YaHei UI" w:cs="Microsoft YaHei UI"/>
          <w:sz w:val="24"/>
          <w:szCs w:val="24"/>
        </w:rPr>
        <w:t>V</w:t>
      </w:r>
      <w:r>
        <w:rPr>
          <w:rFonts w:ascii="Microsoft YaHei UI" w:hAnsi="Microsoft YaHei UI" w:eastAsia="Microsoft YaHei UI" w:cs="Microsoft YaHei UI"/>
          <w:spacing w:val="2"/>
          <w:sz w:val="24"/>
          <w:szCs w:val="24"/>
        </w:rPr>
        <w:t xml:space="preserve"> 以上</w:t>
      </w:r>
    </w:p>
    <w:p>
      <w:pPr>
        <w:spacing w:before="292" w:line="189" w:lineRule="auto"/>
        <w:ind w:left="2296"/>
        <w:rPr>
          <w:rFonts w:ascii="Microsoft YaHei UI" w:hAnsi="Microsoft YaHei UI" w:eastAsia="Microsoft YaHei UI" w:cs="Microsoft YaHei UI"/>
          <w:sz w:val="24"/>
          <w:szCs w:val="24"/>
        </w:rPr>
      </w:pPr>
      <w:r>
        <w:rPr>
          <w:rFonts w:ascii="Microsoft YaHei UI" w:hAnsi="Microsoft YaHei UI" w:eastAsia="Microsoft YaHei UI" w:cs="Microsoft YaHei UI"/>
          <w:spacing w:val="-1"/>
          <w:sz w:val="24"/>
          <w:szCs w:val="24"/>
        </w:rPr>
        <w:t>3.认识新能源汽车上的高压危险标识才</w:t>
      </w:r>
      <w:r>
        <w:rPr>
          <w:rFonts w:ascii="Microsoft YaHei UI" w:hAnsi="Microsoft YaHei UI" w:eastAsia="Microsoft YaHei UI" w:cs="Microsoft YaHei UI"/>
          <w:sz w:val="24"/>
          <w:szCs w:val="24"/>
        </w:rPr>
        <w:t>能防止出现各种意外事故，通过所</w:t>
      </w:r>
    </w:p>
    <w:p>
      <w:pPr>
        <w:spacing w:before="314" w:line="188" w:lineRule="auto"/>
        <w:ind w:left="1805"/>
        <w:rPr>
          <w:rFonts w:ascii="Microsoft YaHei UI" w:hAnsi="Microsoft YaHei UI" w:eastAsia="Microsoft YaHei UI" w:cs="Microsoft YaHei UI"/>
          <w:sz w:val="24"/>
          <w:szCs w:val="24"/>
        </w:rPr>
      </w:pPr>
      <w:r>
        <w:rPr>
          <w:rFonts w:ascii="Microsoft YaHei UI" w:hAnsi="Microsoft YaHei UI" w:eastAsia="Microsoft YaHei UI" w:cs="Microsoft YaHei UI"/>
          <w:spacing w:val="-6"/>
          <w:sz w:val="24"/>
          <w:szCs w:val="24"/>
        </w:rPr>
        <w:t>学内容</w:t>
      </w:r>
      <w:r>
        <w:rPr>
          <w:rFonts w:ascii="Microsoft YaHei UI" w:hAnsi="Microsoft YaHei UI" w:eastAsia="Microsoft YaHei UI" w:cs="Microsoft YaHei UI"/>
          <w:spacing w:val="-3"/>
          <w:sz w:val="24"/>
          <w:szCs w:val="24"/>
        </w:rPr>
        <w:t>把下面空格填写完整。</w:t>
      </w:r>
    </w:p>
    <w:p>
      <w:pPr>
        <w:spacing w:line="280" w:lineRule="auto"/>
        <w:rPr>
          <w:rFonts w:ascii="Arial"/>
          <w:sz w:val="21"/>
        </w:rPr>
      </w:pPr>
    </w:p>
    <w:p>
      <w:pPr>
        <w:spacing w:line="3390" w:lineRule="exact"/>
        <w:ind w:firstLine="2955"/>
        <w:textAlignment w:val="center"/>
      </w:pPr>
      <w:r>
        <w:drawing>
          <wp:inline distT="0" distB="0" distL="0" distR="0">
            <wp:extent cx="1866900" cy="215265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headerReference r:id="rId5" w:type="default"/>
          <w:pgSz w:w="11906" w:h="16839"/>
          <w:pgMar w:top="400" w:right="0" w:bottom="0" w:left="0" w:header="0" w:footer="0" w:gutter="0"/>
          <w:cols w:space="720" w:num="1"/>
        </w:sect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3165" w:lineRule="exact"/>
        <w:ind w:firstLine="2715"/>
        <w:textAlignment w:val="center"/>
      </w:pPr>
      <w:r>
        <w:drawing>
          <wp:inline distT="0" distB="0" distL="0" distR="0">
            <wp:extent cx="1866900" cy="2009775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99" w:line="379" w:lineRule="auto"/>
        <w:ind w:left="1803" w:right="1945" w:firstLine="478"/>
        <w:rPr>
          <w:rFonts w:ascii="Microsoft YaHei UI" w:hAnsi="Microsoft YaHei UI" w:eastAsia="Microsoft YaHei UI" w:cs="Microsoft YaHei UI"/>
          <w:sz w:val="24"/>
          <w:szCs w:val="24"/>
        </w:rPr>
      </w:pPr>
      <w:r>
        <w:rPr>
          <w:rFonts w:ascii="Microsoft YaHei UI" w:hAnsi="Microsoft YaHei UI" w:eastAsia="Microsoft YaHei UI" w:cs="Microsoft YaHei UI"/>
          <w:spacing w:val="-1"/>
          <w:sz w:val="24"/>
          <w:szCs w:val="24"/>
        </w:rPr>
        <w:t>4.在</w:t>
      </w:r>
      <w:r>
        <w:rPr>
          <w:rFonts w:ascii="Microsoft YaHei UI" w:hAnsi="Microsoft YaHei UI" w:eastAsia="Microsoft YaHei UI" w:cs="Microsoft YaHei UI"/>
          <w:sz w:val="24"/>
          <w:szCs w:val="24"/>
        </w:rPr>
        <w:t xml:space="preserve">对新能源汽车维护的过程中，如果被高压电击中后应该做出一些急救 </w:t>
      </w:r>
      <w:r>
        <w:rPr>
          <w:rFonts w:ascii="Microsoft YaHei UI" w:hAnsi="Microsoft YaHei UI" w:eastAsia="Microsoft YaHei UI" w:cs="Microsoft YaHei UI"/>
          <w:spacing w:val="-1"/>
          <w:sz w:val="24"/>
          <w:szCs w:val="24"/>
        </w:rPr>
        <w:t>措施，对</w:t>
      </w:r>
      <w:r>
        <w:rPr>
          <w:rFonts w:ascii="Microsoft YaHei UI" w:hAnsi="Microsoft YaHei UI" w:eastAsia="Microsoft YaHei UI" w:cs="Microsoft YaHei UI"/>
          <w:sz w:val="24"/>
          <w:szCs w:val="24"/>
        </w:rPr>
        <w:t>救助者进行抢救，这些抢救能挽回救助者的生命，将急救措施的具体</w:t>
      </w:r>
    </w:p>
    <w:p>
      <w:pPr>
        <w:spacing w:before="1" w:line="187" w:lineRule="auto"/>
        <w:ind w:left="1802"/>
        <w:rPr>
          <w:rFonts w:ascii="Microsoft YaHei UI" w:hAnsi="Microsoft YaHei UI" w:eastAsia="Microsoft YaHei UI" w:cs="Microsoft YaHei UI"/>
          <w:sz w:val="24"/>
          <w:szCs w:val="24"/>
        </w:rPr>
      </w:pPr>
      <w:r>
        <w:rPr>
          <w:rFonts w:ascii="Microsoft YaHei UI" w:hAnsi="Microsoft YaHei UI" w:eastAsia="Microsoft YaHei UI" w:cs="Microsoft YaHei UI"/>
          <w:spacing w:val="-6"/>
          <w:sz w:val="24"/>
          <w:szCs w:val="24"/>
        </w:rPr>
        <w:t>操作</w:t>
      </w:r>
      <w:r>
        <w:rPr>
          <w:rFonts w:ascii="Microsoft YaHei UI" w:hAnsi="Microsoft YaHei UI" w:eastAsia="Microsoft YaHei UI" w:cs="Microsoft YaHei UI"/>
          <w:spacing w:val="-5"/>
          <w:sz w:val="24"/>
          <w:szCs w:val="24"/>
        </w:rPr>
        <w:t>步</w:t>
      </w:r>
      <w:r>
        <w:rPr>
          <w:rFonts w:ascii="Microsoft YaHei UI" w:hAnsi="Microsoft YaHei UI" w:eastAsia="Microsoft YaHei UI" w:cs="Microsoft YaHei UI"/>
          <w:spacing w:val="-3"/>
          <w:sz w:val="24"/>
          <w:szCs w:val="24"/>
        </w:rPr>
        <w:t>骤写在下面横线中。</w:t>
      </w:r>
    </w:p>
    <w:p>
      <w:pPr>
        <w:tabs>
          <w:tab w:val="left" w:pos="2376"/>
        </w:tabs>
        <w:spacing w:before="269" w:line="227" w:lineRule="auto"/>
        <w:ind w:left="2256"/>
        <w:rPr>
          <w:rFonts w:ascii="Microsoft YaHei UI" w:hAnsi="Microsoft YaHei UI" w:eastAsia="Microsoft YaHei UI" w:cs="Microsoft YaHei UI"/>
          <w:sz w:val="24"/>
          <w:szCs w:val="24"/>
        </w:rPr>
      </w:pPr>
      <w:r>
        <w:rPr>
          <w:rFonts w:ascii="Microsoft YaHei UI" w:hAnsi="Microsoft YaHei UI" w:eastAsia="Microsoft YaHei UI" w:cs="Microsoft YaHei UI"/>
          <w:sz w:val="24"/>
          <w:szCs w:val="24"/>
        </w:rPr>
        <w:tab/>
      </w:r>
      <w:r>
        <w:rPr>
          <w:rFonts w:ascii="Microsoft YaHei UI" w:hAnsi="Microsoft YaHei UI" w:eastAsia="Microsoft YaHei UI" w:cs="Microsoft YaHei UI"/>
          <w:spacing w:val="-4"/>
          <w:sz w:val="24"/>
          <w:szCs w:val="24"/>
        </w:rPr>
        <w:t>(</w:t>
      </w:r>
      <w:r>
        <w:rPr>
          <w:rFonts w:ascii="Microsoft YaHei UI" w:hAnsi="Microsoft YaHei UI" w:eastAsia="Microsoft YaHei UI" w:cs="Microsoft YaHei UI"/>
          <w:spacing w:val="-3"/>
          <w:sz w:val="24"/>
          <w:szCs w:val="24"/>
        </w:rPr>
        <w:t xml:space="preserve"> 1 )</w:t>
      </w:r>
      <w:r>
        <w:rPr>
          <w:rFonts w:ascii="Microsoft YaHei UI" w:hAnsi="Microsoft YaHei UI" w:eastAsia="Microsoft YaHei UI" w:cs="Microsoft YaHei UI"/>
          <w:sz w:val="24"/>
          <w:szCs w:val="24"/>
          <w:u w:val="single" w:color="auto"/>
        </w:rPr>
        <w:t xml:space="preserve">                                                                                                      </w:t>
      </w:r>
    </w:p>
    <w:p>
      <w:pPr>
        <w:tabs>
          <w:tab w:val="left" w:pos="2376"/>
        </w:tabs>
        <w:spacing w:before="249" w:line="227" w:lineRule="auto"/>
        <w:ind w:left="2256"/>
        <w:rPr>
          <w:rFonts w:ascii="Microsoft YaHei UI" w:hAnsi="Microsoft YaHei UI" w:eastAsia="Microsoft YaHei UI" w:cs="Microsoft YaHei UI"/>
          <w:sz w:val="24"/>
          <w:szCs w:val="24"/>
        </w:rPr>
      </w:pPr>
      <w:r>
        <w:rPr>
          <w:rFonts w:ascii="Microsoft YaHei UI" w:hAnsi="Microsoft YaHei UI" w:eastAsia="Microsoft YaHei UI" w:cs="Microsoft YaHei UI"/>
          <w:sz w:val="24"/>
          <w:szCs w:val="24"/>
        </w:rPr>
        <w:tab/>
      </w:r>
      <w:r>
        <w:rPr>
          <w:rFonts w:ascii="Microsoft YaHei UI" w:hAnsi="Microsoft YaHei UI" w:eastAsia="Microsoft YaHei UI" w:cs="Microsoft YaHei UI"/>
          <w:spacing w:val="-4"/>
          <w:sz w:val="24"/>
          <w:szCs w:val="24"/>
        </w:rPr>
        <w:t>(</w:t>
      </w:r>
      <w:r>
        <w:rPr>
          <w:rFonts w:ascii="Microsoft YaHei UI" w:hAnsi="Microsoft YaHei UI" w:eastAsia="Microsoft YaHei UI" w:cs="Microsoft YaHei UI"/>
          <w:spacing w:val="-3"/>
          <w:sz w:val="24"/>
          <w:szCs w:val="24"/>
        </w:rPr>
        <w:t xml:space="preserve"> 2 )</w:t>
      </w:r>
      <w:r>
        <w:rPr>
          <w:rFonts w:ascii="Microsoft YaHei UI" w:hAnsi="Microsoft YaHei UI" w:eastAsia="Microsoft YaHei UI" w:cs="Microsoft YaHei UI"/>
          <w:sz w:val="24"/>
          <w:szCs w:val="24"/>
          <w:u w:val="single" w:color="auto"/>
        </w:rPr>
        <w:t xml:space="preserve">                                                                                                      </w:t>
      </w:r>
    </w:p>
    <w:p>
      <w:pPr>
        <w:tabs>
          <w:tab w:val="left" w:pos="2376"/>
        </w:tabs>
        <w:spacing w:before="249" w:line="227" w:lineRule="auto"/>
        <w:ind w:left="2256"/>
        <w:rPr>
          <w:rFonts w:ascii="Microsoft YaHei UI" w:hAnsi="Microsoft YaHei UI" w:eastAsia="Microsoft YaHei UI" w:cs="Microsoft YaHei UI"/>
          <w:sz w:val="24"/>
          <w:szCs w:val="24"/>
        </w:rPr>
      </w:pPr>
      <w:r>
        <w:rPr>
          <w:rFonts w:ascii="Microsoft YaHei UI" w:hAnsi="Microsoft YaHei UI" w:eastAsia="Microsoft YaHei UI" w:cs="Microsoft YaHei UI"/>
          <w:sz w:val="24"/>
          <w:szCs w:val="24"/>
        </w:rPr>
        <w:tab/>
      </w:r>
      <w:r>
        <w:rPr>
          <w:rFonts w:ascii="Microsoft YaHei UI" w:hAnsi="Microsoft YaHei UI" w:eastAsia="Microsoft YaHei UI" w:cs="Microsoft YaHei UI"/>
          <w:spacing w:val="-4"/>
          <w:sz w:val="24"/>
          <w:szCs w:val="24"/>
        </w:rPr>
        <w:t>(</w:t>
      </w:r>
      <w:r>
        <w:rPr>
          <w:rFonts w:ascii="Microsoft YaHei UI" w:hAnsi="Microsoft YaHei UI" w:eastAsia="Microsoft YaHei UI" w:cs="Microsoft YaHei UI"/>
          <w:spacing w:val="-3"/>
          <w:sz w:val="24"/>
          <w:szCs w:val="24"/>
        </w:rPr>
        <w:t xml:space="preserve"> 3 )</w:t>
      </w:r>
      <w:r>
        <w:rPr>
          <w:rFonts w:ascii="Microsoft YaHei UI" w:hAnsi="Microsoft YaHei UI" w:eastAsia="Microsoft YaHei UI" w:cs="Microsoft YaHei UI"/>
          <w:sz w:val="24"/>
          <w:szCs w:val="24"/>
          <w:u w:val="single" w:color="auto"/>
        </w:rPr>
        <w:t xml:space="preserve">                                                                                                      </w:t>
      </w:r>
    </w:p>
    <w:p>
      <w:pPr>
        <w:spacing w:before="292" w:line="378" w:lineRule="auto"/>
        <w:ind w:left="1803" w:right="1945" w:firstLine="496"/>
        <w:rPr>
          <w:rFonts w:ascii="Microsoft YaHei UI" w:hAnsi="Microsoft YaHei UI" w:eastAsia="Microsoft YaHei UI" w:cs="Microsoft YaHei UI"/>
          <w:sz w:val="24"/>
          <w:szCs w:val="24"/>
        </w:rPr>
      </w:pPr>
      <w:r>
        <w:rPr>
          <w:rFonts w:ascii="Microsoft YaHei UI" w:hAnsi="Microsoft YaHei UI" w:eastAsia="Microsoft YaHei UI" w:cs="Microsoft YaHei UI"/>
          <w:spacing w:val="-1"/>
          <w:sz w:val="24"/>
          <w:szCs w:val="24"/>
        </w:rPr>
        <w:t>5.在进行新能源汽车维护过程中，避免不了要</w:t>
      </w:r>
      <w:r>
        <w:rPr>
          <w:rFonts w:ascii="Microsoft YaHei UI" w:hAnsi="Microsoft YaHei UI" w:eastAsia="Microsoft YaHei UI" w:cs="Microsoft YaHei UI"/>
          <w:sz w:val="24"/>
          <w:szCs w:val="24"/>
        </w:rPr>
        <w:t xml:space="preserve">对新能源汽车的高压系统进 </w:t>
      </w:r>
      <w:r>
        <w:rPr>
          <w:rFonts w:ascii="Microsoft YaHei UI" w:hAnsi="Microsoft YaHei UI" w:eastAsia="Microsoft YaHei UI" w:cs="Microsoft YaHei UI"/>
          <w:spacing w:val="-1"/>
          <w:sz w:val="24"/>
          <w:szCs w:val="24"/>
        </w:rPr>
        <w:t>行维护，</w:t>
      </w:r>
      <w:r>
        <w:rPr>
          <w:rFonts w:ascii="Microsoft YaHei UI" w:hAnsi="Microsoft YaHei UI" w:eastAsia="Microsoft YaHei UI" w:cs="Microsoft YaHei UI"/>
          <w:sz w:val="24"/>
          <w:szCs w:val="24"/>
        </w:rPr>
        <w:t>在对新能源汽车高压系统维护之前，哪些高压安全防护措施需要注意</w:t>
      </w:r>
    </w:p>
    <w:p>
      <w:pPr>
        <w:spacing w:line="189" w:lineRule="auto"/>
        <w:ind w:left="1813"/>
        <w:rPr>
          <w:rFonts w:ascii="Microsoft YaHei UI" w:hAnsi="Microsoft YaHei UI" w:eastAsia="Microsoft YaHei UI" w:cs="Microsoft YaHei UI"/>
          <w:sz w:val="24"/>
          <w:szCs w:val="24"/>
        </w:rPr>
      </w:pPr>
      <w:r>
        <w:rPr>
          <w:rFonts w:ascii="Microsoft YaHei UI" w:hAnsi="Microsoft YaHei UI" w:eastAsia="Microsoft YaHei UI" w:cs="Microsoft YaHei UI"/>
          <w:spacing w:val="-4"/>
          <w:sz w:val="24"/>
          <w:szCs w:val="24"/>
        </w:rPr>
        <w:t>的，</w:t>
      </w:r>
      <w:r>
        <w:rPr>
          <w:rFonts w:ascii="Microsoft YaHei UI" w:hAnsi="Microsoft YaHei UI" w:eastAsia="Microsoft YaHei UI" w:cs="Microsoft YaHei UI"/>
          <w:spacing w:val="-2"/>
          <w:sz w:val="24"/>
          <w:szCs w:val="24"/>
        </w:rPr>
        <w:t>请将你所知道的高压安全防护的措施填写在下列横线中。</w:t>
      </w:r>
    </w:p>
    <w:p>
      <w:pPr>
        <w:tabs>
          <w:tab w:val="left" w:pos="2376"/>
        </w:tabs>
        <w:spacing w:before="269" w:line="227" w:lineRule="auto"/>
        <w:ind w:left="2256"/>
        <w:rPr>
          <w:rFonts w:ascii="Microsoft YaHei UI" w:hAnsi="Microsoft YaHei UI" w:eastAsia="Microsoft YaHei UI" w:cs="Microsoft YaHei UI"/>
          <w:sz w:val="24"/>
          <w:szCs w:val="24"/>
        </w:rPr>
      </w:pPr>
      <w:r>
        <w:rPr>
          <w:rFonts w:ascii="Microsoft YaHei UI" w:hAnsi="Microsoft YaHei UI" w:eastAsia="Microsoft YaHei UI" w:cs="Microsoft YaHei UI"/>
          <w:sz w:val="24"/>
          <w:szCs w:val="24"/>
        </w:rPr>
        <w:tab/>
      </w:r>
      <w:r>
        <w:rPr>
          <w:rFonts w:ascii="Microsoft YaHei UI" w:hAnsi="Microsoft YaHei UI" w:eastAsia="Microsoft YaHei UI" w:cs="Microsoft YaHei UI"/>
          <w:spacing w:val="-4"/>
          <w:sz w:val="24"/>
          <w:szCs w:val="24"/>
        </w:rPr>
        <w:t>(</w:t>
      </w:r>
      <w:r>
        <w:rPr>
          <w:rFonts w:ascii="Microsoft YaHei UI" w:hAnsi="Microsoft YaHei UI" w:eastAsia="Microsoft YaHei UI" w:cs="Microsoft YaHei UI"/>
          <w:spacing w:val="-3"/>
          <w:sz w:val="24"/>
          <w:szCs w:val="24"/>
        </w:rPr>
        <w:t xml:space="preserve"> 1 )</w:t>
      </w:r>
      <w:r>
        <w:rPr>
          <w:rFonts w:ascii="Microsoft YaHei UI" w:hAnsi="Microsoft YaHei UI" w:eastAsia="Microsoft YaHei UI" w:cs="Microsoft YaHei UI"/>
          <w:sz w:val="24"/>
          <w:szCs w:val="24"/>
          <w:u w:val="single" w:color="auto"/>
        </w:rPr>
        <w:t xml:space="preserve">                                                                                                      </w:t>
      </w:r>
    </w:p>
    <w:p>
      <w:pPr>
        <w:tabs>
          <w:tab w:val="left" w:pos="2376"/>
        </w:tabs>
        <w:spacing w:before="249" w:line="227" w:lineRule="auto"/>
        <w:ind w:left="2256"/>
        <w:rPr>
          <w:rFonts w:ascii="Microsoft YaHei UI" w:hAnsi="Microsoft YaHei UI" w:eastAsia="Microsoft YaHei UI" w:cs="Microsoft YaHei UI"/>
          <w:sz w:val="24"/>
          <w:szCs w:val="24"/>
        </w:rPr>
      </w:pPr>
      <w:r>
        <w:rPr>
          <w:rFonts w:ascii="Microsoft YaHei UI" w:hAnsi="Microsoft YaHei UI" w:eastAsia="Microsoft YaHei UI" w:cs="Microsoft YaHei UI"/>
          <w:sz w:val="24"/>
          <w:szCs w:val="24"/>
        </w:rPr>
        <w:tab/>
      </w:r>
      <w:r>
        <w:rPr>
          <w:rFonts w:ascii="Microsoft YaHei UI" w:hAnsi="Microsoft YaHei UI" w:eastAsia="Microsoft YaHei UI" w:cs="Microsoft YaHei UI"/>
          <w:spacing w:val="-4"/>
          <w:sz w:val="24"/>
          <w:szCs w:val="24"/>
        </w:rPr>
        <w:t>(</w:t>
      </w:r>
      <w:r>
        <w:rPr>
          <w:rFonts w:ascii="Microsoft YaHei UI" w:hAnsi="Microsoft YaHei UI" w:eastAsia="Microsoft YaHei UI" w:cs="Microsoft YaHei UI"/>
          <w:spacing w:val="-3"/>
          <w:sz w:val="24"/>
          <w:szCs w:val="24"/>
        </w:rPr>
        <w:t xml:space="preserve"> 2 )</w:t>
      </w:r>
      <w:r>
        <w:rPr>
          <w:rFonts w:ascii="Microsoft YaHei UI" w:hAnsi="Microsoft YaHei UI" w:eastAsia="Microsoft YaHei UI" w:cs="Microsoft YaHei UI"/>
          <w:sz w:val="24"/>
          <w:szCs w:val="24"/>
          <w:u w:val="single" w:color="auto"/>
        </w:rPr>
        <w:t xml:space="preserve">                                                                                                      </w:t>
      </w:r>
    </w:p>
    <w:p>
      <w:pPr>
        <w:tabs>
          <w:tab w:val="left" w:pos="2376"/>
        </w:tabs>
        <w:spacing w:before="250" w:line="227" w:lineRule="auto"/>
        <w:ind w:left="2256"/>
        <w:rPr>
          <w:rFonts w:ascii="Microsoft YaHei UI" w:hAnsi="Microsoft YaHei UI" w:eastAsia="Microsoft YaHei UI" w:cs="Microsoft YaHei UI"/>
          <w:sz w:val="24"/>
          <w:szCs w:val="24"/>
        </w:rPr>
      </w:pPr>
      <w:r>
        <w:rPr>
          <w:rFonts w:ascii="Microsoft YaHei UI" w:hAnsi="Microsoft YaHei UI" w:eastAsia="Microsoft YaHei UI" w:cs="Microsoft YaHei UI"/>
          <w:sz w:val="24"/>
          <w:szCs w:val="24"/>
        </w:rPr>
        <w:tab/>
      </w:r>
      <w:r>
        <w:rPr>
          <w:rFonts w:ascii="Microsoft YaHei UI" w:hAnsi="Microsoft YaHei UI" w:eastAsia="Microsoft YaHei UI" w:cs="Microsoft YaHei UI"/>
          <w:spacing w:val="-4"/>
          <w:sz w:val="24"/>
          <w:szCs w:val="24"/>
        </w:rPr>
        <w:t>(</w:t>
      </w:r>
      <w:r>
        <w:rPr>
          <w:rFonts w:ascii="Microsoft YaHei UI" w:hAnsi="Microsoft YaHei UI" w:eastAsia="Microsoft YaHei UI" w:cs="Microsoft YaHei UI"/>
          <w:spacing w:val="-3"/>
          <w:sz w:val="24"/>
          <w:szCs w:val="24"/>
        </w:rPr>
        <w:t xml:space="preserve"> 3 )</w:t>
      </w:r>
      <w:r>
        <w:rPr>
          <w:rFonts w:ascii="Microsoft YaHei UI" w:hAnsi="Microsoft YaHei UI" w:eastAsia="Microsoft YaHei UI" w:cs="Microsoft YaHei UI"/>
          <w:sz w:val="24"/>
          <w:szCs w:val="24"/>
          <w:u w:val="single" w:color="auto"/>
        </w:rPr>
        <w:t xml:space="preserve">                                                                                                      </w:t>
      </w:r>
    </w:p>
    <w:p>
      <w:pPr>
        <w:tabs>
          <w:tab w:val="left" w:pos="2376"/>
        </w:tabs>
        <w:spacing w:before="249" w:line="227" w:lineRule="auto"/>
        <w:ind w:left="2256"/>
        <w:rPr>
          <w:rFonts w:ascii="Microsoft YaHei UI" w:hAnsi="Microsoft YaHei UI" w:eastAsia="Microsoft YaHei UI" w:cs="Microsoft YaHei UI"/>
          <w:sz w:val="24"/>
          <w:szCs w:val="24"/>
        </w:rPr>
      </w:pPr>
      <w:r>
        <w:rPr>
          <w:rFonts w:ascii="Microsoft YaHei UI" w:hAnsi="Microsoft YaHei UI" w:eastAsia="Microsoft YaHei UI" w:cs="Microsoft YaHei UI"/>
          <w:sz w:val="24"/>
          <w:szCs w:val="24"/>
        </w:rPr>
        <w:tab/>
      </w:r>
      <w:r>
        <w:rPr>
          <w:rFonts w:ascii="Microsoft YaHei UI" w:hAnsi="Microsoft YaHei UI" w:eastAsia="Microsoft YaHei UI" w:cs="Microsoft YaHei UI"/>
          <w:spacing w:val="-4"/>
          <w:sz w:val="24"/>
          <w:szCs w:val="24"/>
        </w:rPr>
        <w:t>(</w:t>
      </w:r>
      <w:r>
        <w:rPr>
          <w:rFonts w:ascii="Microsoft YaHei UI" w:hAnsi="Microsoft YaHei UI" w:eastAsia="Microsoft YaHei UI" w:cs="Microsoft YaHei UI"/>
          <w:spacing w:val="-3"/>
          <w:sz w:val="24"/>
          <w:szCs w:val="24"/>
        </w:rPr>
        <w:t xml:space="preserve"> 4 )</w:t>
      </w:r>
      <w:r>
        <w:rPr>
          <w:rFonts w:ascii="Microsoft YaHei UI" w:hAnsi="Microsoft YaHei UI" w:eastAsia="Microsoft YaHei UI" w:cs="Microsoft YaHei UI"/>
          <w:sz w:val="24"/>
          <w:szCs w:val="24"/>
          <w:u w:val="single" w:color="auto"/>
        </w:rPr>
        <w:t xml:space="preserve">                                                                                                      </w:t>
      </w:r>
    </w:p>
    <w:p>
      <w:pPr>
        <w:tabs>
          <w:tab w:val="left" w:pos="2376"/>
        </w:tabs>
        <w:spacing w:before="249" w:line="227" w:lineRule="auto"/>
        <w:ind w:left="2256"/>
        <w:rPr>
          <w:rFonts w:ascii="Microsoft YaHei UI" w:hAnsi="Microsoft YaHei UI" w:eastAsia="Microsoft YaHei UI" w:cs="Microsoft YaHei UI"/>
          <w:sz w:val="24"/>
          <w:szCs w:val="24"/>
        </w:rPr>
      </w:pPr>
      <w:r>
        <w:rPr>
          <w:rFonts w:ascii="Microsoft YaHei UI" w:hAnsi="Microsoft YaHei UI" w:eastAsia="Microsoft YaHei UI" w:cs="Microsoft YaHei UI"/>
          <w:sz w:val="24"/>
          <w:szCs w:val="24"/>
        </w:rPr>
        <w:tab/>
      </w:r>
      <w:r>
        <w:rPr>
          <w:rFonts w:ascii="Microsoft YaHei UI" w:hAnsi="Microsoft YaHei UI" w:eastAsia="Microsoft YaHei UI" w:cs="Microsoft YaHei UI"/>
          <w:spacing w:val="-4"/>
          <w:sz w:val="24"/>
          <w:szCs w:val="24"/>
        </w:rPr>
        <w:t>(</w:t>
      </w:r>
      <w:r>
        <w:rPr>
          <w:rFonts w:ascii="Microsoft YaHei UI" w:hAnsi="Microsoft YaHei UI" w:eastAsia="Microsoft YaHei UI" w:cs="Microsoft YaHei UI"/>
          <w:spacing w:val="-3"/>
          <w:sz w:val="24"/>
          <w:szCs w:val="24"/>
        </w:rPr>
        <w:t xml:space="preserve"> 5 )</w:t>
      </w:r>
      <w:r>
        <w:rPr>
          <w:rFonts w:ascii="Microsoft YaHei UI" w:hAnsi="Microsoft YaHei UI" w:eastAsia="Microsoft YaHei UI" w:cs="Microsoft YaHei UI"/>
          <w:sz w:val="24"/>
          <w:szCs w:val="24"/>
          <w:u w:val="single" w:color="auto"/>
        </w:rPr>
        <w:t xml:space="preserve">                                                                                                      </w:t>
      </w:r>
    </w:p>
    <w:p>
      <w:pPr>
        <w:tabs>
          <w:tab w:val="left" w:pos="2376"/>
        </w:tabs>
        <w:spacing w:before="249" w:line="227" w:lineRule="auto"/>
        <w:ind w:left="2256"/>
        <w:rPr>
          <w:rFonts w:ascii="Microsoft YaHei UI" w:hAnsi="Microsoft YaHei UI" w:eastAsia="Microsoft YaHei UI" w:cs="Microsoft YaHei UI"/>
          <w:sz w:val="24"/>
          <w:szCs w:val="24"/>
        </w:rPr>
      </w:pPr>
      <w:r>
        <w:rPr>
          <w:rFonts w:ascii="Microsoft YaHei UI" w:hAnsi="Microsoft YaHei UI" w:eastAsia="Microsoft YaHei UI" w:cs="Microsoft YaHei UI"/>
          <w:sz w:val="24"/>
          <w:szCs w:val="24"/>
        </w:rPr>
        <w:tab/>
      </w:r>
      <w:r>
        <w:rPr>
          <w:rFonts w:ascii="Microsoft YaHei UI" w:hAnsi="Microsoft YaHei UI" w:eastAsia="Microsoft YaHei UI" w:cs="Microsoft YaHei UI"/>
          <w:spacing w:val="-4"/>
          <w:sz w:val="24"/>
          <w:szCs w:val="24"/>
        </w:rPr>
        <w:t>(</w:t>
      </w:r>
      <w:r>
        <w:rPr>
          <w:rFonts w:ascii="Microsoft YaHei UI" w:hAnsi="Microsoft YaHei UI" w:eastAsia="Microsoft YaHei UI" w:cs="Microsoft YaHei UI"/>
          <w:spacing w:val="-3"/>
          <w:sz w:val="24"/>
          <w:szCs w:val="24"/>
        </w:rPr>
        <w:t xml:space="preserve"> 6 )</w:t>
      </w:r>
      <w:r>
        <w:rPr>
          <w:rFonts w:ascii="Microsoft YaHei UI" w:hAnsi="Microsoft YaHei UI" w:eastAsia="Microsoft YaHei UI" w:cs="Microsoft YaHei UI"/>
          <w:sz w:val="24"/>
          <w:szCs w:val="24"/>
          <w:u w:val="single" w:color="auto"/>
        </w:rPr>
        <w:t xml:space="preserve">                                                                                                      </w:t>
      </w:r>
    </w:p>
    <w:p>
      <w:pPr>
        <w:tabs>
          <w:tab w:val="left" w:pos="2375"/>
        </w:tabs>
        <w:spacing w:before="250" w:line="227" w:lineRule="auto"/>
        <w:ind w:left="2255"/>
        <w:rPr>
          <w:rFonts w:ascii="Microsoft YaHei UI" w:hAnsi="Microsoft YaHei UI" w:eastAsia="Microsoft YaHei UI" w:cs="Microsoft YaHei UI"/>
          <w:sz w:val="24"/>
          <w:szCs w:val="24"/>
        </w:rPr>
      </w:pPr>
      <w:r>
        <w:rPr>
          <w:rFonts w:ascii="Microsoft YaHei UI" w:hAnsi="Microsoft YaHei UI" w:eastAsia="Microsoft YaHei UI" w:cs="Microsoft YaHei UI"/>
          <w:sz w:val="24"/>
          <w:szCs w:val="24"/>
        </w:rPr>
        <w:tab/>
      </w:r>
      <w:r>
        <w:rPr>
          <w:rFonts w:ascii="Microsoft YaHei UI" w:hAnsi="Microsoft YaHei UI" w:eastAsia="Microsoft YaHei UI" w:cs="Microsoft YaHei UI"/>
          <w:spacing w:val="-4"/>
          <w:sz w:val="24"/>
          <w:szCs w:val="24"/>
        </w:rPr>
        <w:t>(</w:t>
      </w:r>
      <w:r>
        <w:rPr>
          <w:rFonts w:ascii="Microsoft YaHei UI" w:hAnsi="Microsoft YaHei UI" w:eastAsia="Microsoft YaHei UI" w:cs="Microsoft YaHei UI"/>
          <w:spacing w:val="-3"/>
          <w:sz w:val="24"/>
          <w:szCs w:val="24"/>
        </w:rPr>
        <w:t xml:space="preserve"> 7 )</w:t>
      </w:r>
      <w:r>
        <w:rPr>
          <w:rFonts w:ascii="Microsoft YaHei UI" w:hAnsi="Microsoft YaHei UI" w:eastAsia="Microsoft YaHei UI" w:cs="Microsoft YaHei UI"/>
          <w:sz w:val="24"/>
          <w:szCs w:val="24"/>
          <w:u w:val="single" w:color="auto"/>
        </w:rPr>
        <w:t xml:space="preserve">                                                                                                      </w:t>
      </w:r>
    </w:p>
    <w:p>
      <w:pPr>
        <w:sectPr>
          <w:pgSz w:w="11906" w:h="16839"/>
          <w:pgMar w:top="400" w:right="0" w:bottom="0" w:left="0" w:header="0" w:footer="0" w:gutter="0"/>
          <w:cols w:space="720" w:num="1"/>
        </w:sectPr>
      </w:pPr>
    </w:p>
    <w:p>
      <w:pPr>
        <w:spacing w:line="268" w:lineRule="auto"/>
        <w:rPr>
          <w:rFonts w:ascii="Arial"/>
          <w:sz w:val="21"/>
        </w:rPr>
      </w:pPr>
      <w:r>
        <w:pict>
          <v:shape id="_x0000_s1026" o:spid="_x0000_s1026" o:spt="202" type="#_x0000_t202" style="position:absolute;left:0pt;margin-left:87.6pt;margin-top:668.4pt;height:37.05pt;width:88.15pt;mso-position-horizontal-relative:page;mso-position-vertical-relative:page;z-index:2516613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tabs>
                      <w:tab w:val="left" w:pos="160"/>
                    </w:tabs>
                    <w:spacing w:before="20" w:line="217" w:lineRule="auto"/>
                    <w:ind w:left="20" w:right="20" w:firstLine="340"/>
                    <w:rPr>
                      <w:rFonts w:ascii="Microsoft YaHei UI" w:hAnsi="Microsoft YaHei UI" w:eastAsia="Microsoft YaHei UI" w:cs="Microsoft YaHei UI"/>
                      <w:sz w:val="28"/>
                      <w:szCs w:val="28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24"/>
                      <w:szCs w:val="24"/>
                    </w:rPr>
                    <w:t>新</w:t>
                  </w:r>
                  <w:r>
                    <w:rPr>
                      <w:rFonts w:ascii="宋体" w:hAnsi="宋体" w:eastAsia="宋体" w:cs="宋体"/>
                      <w:spacing w:val="-2"/>
                      <w:sz w:val="24"/>
                      <w:szCs w:val="24"/>
                    </w:rPr>
                    <w:t>能源汽车</w:t>
                  </w: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Microsoft YaHei UI" w:hAnsi="Microsoft YaHei UI" w:eastAsia="Microsoft YaHei UI" w:cs="Microsoft YaHei UI"/>
                      <w:sz w:val="28"/>
                      <w:szCs w:val="28"/>
                    </w:rPr>
                    <w:tab/>
                  </w:r>
                  <w:r>
                    <w:rPr>
                      <w:rFonts w:ascii="Microsoft YaHei UI" w:hAnsi="Microsoft YaHei UI" w:eastAsia="Microsoft YaHei UI" w:cs="Microsoft YaHei UI"/>
                      <w:spacing w:val="30"/>
                      <w:sz w:val="28"/>
                      <w:szCs w:val="28"/>
                    </w:rPr>
                    <w:t>(</w:t>
                  </w:r>
                  <w:r>
                    <w:rPr>
                      <w:rFonts w:ascii="Microsoft YaHei UI" w:hAnsi="Microsoft YaHei UI" w:eastAsia="Microsoft YaHei UI" w:cs="Microsoft YaHei UI"/>
                      <w:spacing w:val="27"/>
                      <w:sz w:val="28"/>
                      <w:szCs w:val="28"/>
                    </w:rPr>
                    <w:t>二) 操作步</w:t>
                  </w: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189.75pt;margin-top:662.65pt;height:227.75pt;width:214.25pt;mso-position-horizontal-relative:page;mso-position-vertical-relative:page;z-index:2516602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4515" w:lineRule="exact"/>
                    <w:ind w:firstLine="20"/>
                    <w:textAlignment w:val="center"/>
                  </w:pPr>
                  <w:r>
                    <w:drawing>
                      <wp:inline distT="0" distB="0" distL="0" distR="0">
                        <wp:extent cx="2695575" cy="2867025"/>
                        <wp:effectExtent l="0" t="0" r="0" b="0"/>
                        <wp:docPr id="4" name="IM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 4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95575" cy="2867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411.9pt;margin-top:686.1pt;height:19.35pt;width:15.85pt;mso-position-horizontal-relative:page;mso-position-vertical-relative:page;z-index:2516623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180" w:lineRule="auto"/>
                    <w:ind w:left="20"/>
                    <w:rPr>
                      <w:rFonts w:ascii="Microsoft YaHei UI" w:hAnsi="Microsoft YaHei UI" w:eastAsia="Microsoft YaHei UI" w:cs="Microsoft YaHei UI"/>
                      <w:sz w:val="28"/>
                      <w:szCs w:val="28"/>
                    </w:rPr>
                  </w:pPr>
                  <w:r>
                    <w:rPr>
                      <w:rFonts w:ascii="Microsoft YaHei UI" w:hAnsi="Microsoft YaHei UI" w:eastAsia="Microsoft YaHei UI" w:cs="Microsoft YaHei UI"/>
                      <w:sz w:val="28"/>
                      <w:szCs w:val="28"/>
                    </w:rPr>
                    <w:t>骤</w:t>
                  </w:r>
                </w:p>
              </w:txbxContent>
            </v:textbox>
          </v:shape>
        </w:pic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tabs>
          <w:tab w:val="left" w:pos="2375"/>
        </w:tabs>
        <w:spacing w:before="99" w:line="227" w:lineRule="auto"/>
        <w:ind w:left="2255"/>
        <w:rPr>
          <w:rFonts w:ascii="Microsoft YaHei UI" w:hAnsi="Microsoft YaHei UI" w:eastAsia="Microsoft YaHei UI" w:cs="Microsoft YaHei UI"/>
          <w:sz w:val="24"/>
          <w:szCs w:val="24"/>
        </w:rPr>
      </w:pPr>
      <w:r>
        <w:rPr>
          <w:rFonts w:ascii="Microsoft YaHei UI" w:hAnsi="Microsoft YaHei UI" w:eastAsia="Microsoft YaHei UI" w:cs="Microsoft YaHei UI"/>
          <w:sz w:val="24"/>
          <w:szCs w:val="24"/>
        </w:rPr>
        <w:tab/>
      </w:r>
      <w:r>
        <w:rPr>
          <w:rFonts w:ascii="Microsoft YaHei UI" w:hAnsi="Microsoft YaHei UI" w:eastAsia="Microsoft YaHei UI" w:cs="Microsoft YaHei UI"/>
          <w:spacing w:val="-4"/>
          <w:sz w:val="24"/>
          <w:szCs w:val="24"/>
        </w:rPr>
        <w:t>(</w:t>
      </w:r>
      <w:r>
        <w:rPr>
          <w:rFonts w:ascii="Microsoft YaHei UI" w:hAnsi="Microsoft YaHei UI" w:eastAsia="Microsoft YaHei UI" w:cs="Microsoft YaHei UI"/>
          <w:spacing w:val="-3"/>
          <w:sz w:val="24"/>
          <w:szCs w:val="24"/>
        </w:rPr>
        <w:t xml:space="preserve"> 8 )</w:t>
      </w:r>
      <w:r>
        <w:rPr>
          <w:rFonts w:ascii="Microsoft YaHei UI" w:hAnsi="Microsoft YaHei UI" w:eastAsia="Microsoft YaHei UI" w:cs="Microsoft YaHei UI"/>
          <w:sz w:val="24"/>
          <w:szCs w:val="24"/>
          <w:u w:val="single" w:color="auto"/>
        </w:rPr>
        <w:t xml:space="preserve">                                                                                                      </w:t>
      </w:r>
    </w:p>
    <w:p>
      <w:pPr>
        <w:tabs>
          <w:tab w:val="left" w:pos="2376"/>
        </w:tabs>
        <w:spacing w:before="249" w:line="227" w:lineRule="auto"/>
        <w:ind w:left="2256"/>
        <w:rPr>
          <w:rFonts w:ascii="Microsoft YaHei UI" w:hAnsi="Microsoft YaHei UI" w:eastAsia="Microsoft YaHei UI" w:cs="Microsoft YaHei UI"/>
          <w:sz w:val="24"/>
          <w:szCs w:val="24"/>
        </w:rPr>
      </w:pPr>
      <w:r>
        <w:rPr>
          <w:rFonts w:ascii="Microsoft YaHei UI" w:hAnsi="Microsoft YaHei UI" w:eastAsia="Microsoft YaHei UI" w:cs="Microsoft YaHei UI"/>
          <w:sz w:val="24"/>
          <w:szCs w:val="24"/>
        </w:rPr>
        <w:tab/>
      </w:r>
      <w:r>
        <w:rPr>
          <w:rFonts w:ascii="Microsoft YaHei UI" w:hAnsi="Microsoft YaHei UI" w:eastAsia="Microsoft YaHei UI" w:cs="Microsoft YaHei UI"/>
          <w:spacing w:val="-4"/>
          <w:sz w:val="24"/>
          <w:szCs w:val="24"/>
        </w:rPr>
        <w:t>(</w:t>
      </w:r>
      <w:r>
        <w:rPr>
          <w:rFonts w:ascii="Microsoft YaHei UI" w:hAnsi="Microsoft YaHei UI" w:eastAsia="Microsoft YaHei UI" w:cs="Microsoft YaHei UI"/>
          <w:spacing w:val="-3"/>
          <w:sz w:val="24"/>
          <w:szCs w:val="24"/>
        </w:rPr>
        <w:t xml:space="preserve"> 9 )</w:t>
      </w:r>
      <w:r>
        <w:rPr>
          <w:rFonts w:ascii="Microsoft YaHei UI" w:hAnsi="Microsoft YaHei UI" w:eastAsia="Microsoft YaHei UI" w:cs="Microsoft YaHei UI"/>
          <w:sz w:val="24"/>
          <w:szCs w:val="24"/>
          <w:u w:val="single" w:color="auto"/>
        </w:rPr>
        <w:t xml:space="preserve">                                                                                                      </w:t>
      </w:r>
    </w:p>
    <w:p>
      <w:pPr>
        <w:tabs>
          <w:tab w:val="left" w:pos="2376"/>
        </w:tabs>
        <w:spacing w:before="249" w:line="227" w:lineRule="auto"/>
        <w:ind w:left="2256"/>
        <w:rPr>
          <w:rFonts w:ascii="Microsoft YaHei UI" w:hAnsi="Microsoft YaHei UI" w:eastAsia="Microsoft YaHei UI" w:cs="Microsoft YaHei UI"/>
          <w:sz w:val="24"/>
          <w:szCs w:val="24"/>
        </w:rPr>
      </w:pPr>
      <w:r>
        <w:rPr>
          <w:rFonts w:ascii="Microsoft YaHei UI" w:hAnsi="Microsoft YaHei UI" w:eastAsia="Microsoft YaHei UI" w:cs="Microsoft YaHei UI"/>
          <w:sz w:val="24"/>
          <w:szCs w:val="24"/>
        </w:rPr>
        <w:tab/>
      </w:r>
      <w:r>
        <w:rPr>
          <w:rFonts w:ascii="Microsoft YaHei UI" w:hAnsi="Microsoft YaHei UI" w:eastAsia="Microsoft YaHei UI" w:cs="Microsoft YaHei UI"/>
          <w:spacing w:val="-4"/>
          <w:sz w:val="24"/>
          <w:szCs w:val="24"/>
        </w:rPr>
        <w:t xml:space="preserve">( </w:t>
      </w:r>
      <w:r>
        <w:rPr>
          <w:rFonts w:ascii="Microsoft YaHei UI" w:hAnsi="Microsoft YaHei UI" w:eastAsia="Microsoft YaHei UI" w:cs="Microsoft YaHei UI"/>
          <w:spacing w:val="-2"/>
          <w:sz w:val="24"/>
          <w:szCs w:val="24"/>
        </w:rPr>
        <w:t>10 )</w:t>
      </w:r>
      <w:r>
        <w:rPr>
          <w:rFonts w:ascii="Microsoft YaHei UI" w:hAnsi="Microsoft YaHei UI" w:eastAsia="Microsoft YaHei UI" w:cs="Microsoft YaHei UI"/>
          <w:sz w:val="24"/>
          <w:szCs w:val="24"/>
          <w:u w:val="single" w:color="auto"/>
        </w:rPr>
        <w:t xml:space="preserve">                                                                                                    </w:t>
      </w:r>
    </w:p>
    <w:p>
      <w:pPr>
        <w:tabs>
          <w:tab w:val="left" w:pos="2376"/>
        </w:tabs>
        <w:spacing w:before="249" w:line="227" w:lineRule="auto"/>
        <w:ind w:left="2256"/>
        <w:rPr>
          <w:rFonts w:ascii="Microsoft YaHei UI" w:hAnsi="Microsoft YaHei UI" w:eastAsia="Microsoft YaHei UI" w:cs="Microsoft YaHei UI"/>
          <w:sz w:val="24"/>
          <w:szCs w:val="24"/>
        </w:rPr>
      </w:pPr>
      <w:r>
        <w:rPr>
          <w:rFonts w:ascii="Microsoft YaHei UI" w:hAnsi="Microsoft YaHei UI" w:eastAsia="Microsoft YaHei UI" w:cs="Microsoft YaHei UI"/>
          <w:sz w:val="24"/>
          <w:szCs w:val="24"/>
        </w:rPr>
        <w:tab/>
      </w:r>
      <w:r>
        <w:rPr>
          <w:rFonts w:ascii="Microsoft YaHei UI" w:hAnsi="Microsoft YaHei UI" w:eastAsia="Microsoft YaHei UI" w:cs="Microsoft YaHei UI"/>
          <w:spacing w:val="-4"/>
          <w:sz w:val="24"/>
          <w:szCs w:val="24"/>
        </w:rPr>
        <w:t xml:space="preserve">( </w:t>
      </w:r>
      <w:r>
        <w:rPr>
          <w:rFonts w:ascii="Microsoft YaHei UI" w:hAnsi="Microsoft YaHei UI" w:eastAsia="Microsoft YaHei UI" w:cs="Microsoft YaHei UI"/>
          <w:spacing w:val="-2"/>
          <w:sz w:val="24"/>
          <w:szCs w:val="24"/>
        </w:rPr>
        <w:t>11 )</w:t>
      </w:r>
      <w:r>
        <w:rPr>
          <w:rFonts w:ascii="Microsoft YaHei UI" w:hAnsi="Microsoft YaHei UI" w:eastAsia="Microsoft YaHei UI" w:cs="Microsoft YaHei UI"/>
          <w:sz w:val="24"/>
          <w:szCs w:val="24"/>
          <w:u w:val="single" w:color="auto"/>
        </w:rPr>
        <w:t xml:space="preserve">                                                                                                    </w:t>
      </w:r>
    </w:p>
    <w:p>
      <w:pPr>
        <w:tabs>
          <w:tab w:val="left" w:pos="2376"/>
        </w:tabs>
        <w:spacing w:before="249" w:line="227" w:lineRule="auto"/>
        <w:ind w:left="2256"/>
        <w:rPr>
          <w:rFonts w:ascii="Microsoft YaHei UI" w:hAnsi="Microsoft YaHei UI" w:eastAsia="Microsoft YaHei UI" w:cs="Microsoft YaHei UI"/>
          <w:sz w:val="24"/>
          <w:szCs w:val="24"/>
        </w:rPr>
      </w:pPr>
      <w:r>
        <w:rPr>
          <w:rFonts w:ascii="Microsoft YaHei UI" w:hAnsi="Microsoft YaHei UI" w:eastAsia="Microsoft YaHei UI" w:cs="Microsoft YaHei UI"/>
          <w:sz w:val="24"/>
          <w:szCs w:val="24"/>
        </w:rPr>
        <w:tab/>
      </w:r>
      <w:r>
        <w:rPr>
          <w:rFonts w:ascii="Microsoft YaHei UI" w:hAnsi="Microsoft YaHei UI" w:eastAsia="Microsoft YaHei UI" w:cs="Microsoft YaHei UI"/>
          <w:spacing w:val="-4"/>
          <w:sz w:val="24"/>
          <w:szCs w:val="24"/>
        </w:rPr>
        <w:t xml:space="preserve">( </w:t>
      </w:r>
      <w:r>
        <w:rPr>
          <w:rFonts w:ascii="Microsoft YaHei UI" w:hAnsi="Microsoft YaHei UI" w:eastAsia="Microsoft YaHei UI" w:cs="Microsoft YaHei UI"/>
          <w:spacing w:val="-2"/>
          <w:sz w:val="24"/>
          <w:szCs w:val="24"/>
        </w:rPr>
        <w:t>12 )</w:t>
      </w:r>
      <w:r>
        <w:rPr>
          <w:rFonts w:ascii="Microsoft YaHei UI" w:hAnsi="Microsoft YaHei UI" w:eastAsia="Microsoft YaHei UI" w:cs="Microsoft YaHei UI"/>
          <w:sz w:val="24"/>
          <w:szCs w:val="24"/>
          <w:u w:val="single" w:color="auto"/>
        </w:rPr>
        <w:t xml:space="preserve">                                                                                                    </w:t>
      </w:r>
    </w:p>
    <w:p>
      <w:pPr>
        <w:spacing w:before="168" w:line="188" w:lineRule="auto"/>
        <w:ind w:left="1809"/>
        <w:outlineLvl w:val="6"/>
        <w:rPr>
          <w:rFonts w:ascii="Microsoft YaHei UI" w:hAnsi="Microsoft YaHei UI" w:eastAsia="Microsoft YaHei UI" w:cs="Microsoft YaHei UI"/>
          <w:sz w:val="30"/>
          <w:szCs w:val="30"/>
        </w:rPr>
      </w:pPr>
      <w:r>
        <w:rPr>
          <w:rFonts w:ascii="Microsoft YaHei UI" w:hAnsi="Microsoft YaHei UI" w:eastAsia="Microsoft YaHei UI" w:cs="Microsoft YaHei UI"/>
          <w:b/>
          <w:bCs/>
          <w:spacing w:val="-2"/>
          <w:sz w:val="30"/>
          <w:szCs w:val="30"/>
        </w:rPr>
        <w:t>二、</w:t>
      </w:r>
      <w:r>
        <w:rPr>
          <w:rFonts w:ascii="Microsoft YaHei UI" w:hAnsi="Microsoft YaHei UI" w:eastAsia="Microsoft YaHei UI" w:cs="Microsoft YaHei UI"/>
          <w:b/>
          <w:bCs/>
          <w:spacing w:val="-1"/>
          <w:sz w:val="30"/>
          <w:szCs w:val="30"/>
        </w:rPr>
        <w:t>小组分配</w:t>
      </w:r>
    </w:p>
    <w:p>
      <w:pPr>
        <w:spacing w:before="127" w:line="189" w:lineRule="auto"/>
        <w:ind w:left="1804"/>
        <w:rPr>
          <w:rFonts w:ascii="Microsoft YaHei UI" w:hAnsi="Microsoft YaHei UI" w:eastAsia="Microsoft YaHei UI" w:cs="Microsoft YaHei UI"/>
          <w:sz w:val="24"/>
          <w:szCs w:val="24"/>
        </w:rPr>
      </w:pPr>
      <w:r>
        <w:rPr>
          <w:rFonts w:ascii="Microsoft YaHei UI" w:hAnsi="Microsoft YaHei UI" w:eastAsia="Microsoft YaHei UI" w:cs="Microsoft YaHei UI"/>
          <w:spacing w:val="-3"/>
          <w:sz w:val="24"/>
          <w:szCs w:val="24"/>
        </w:rPr>
        <w:t>小组人员任务分配计划，填写下表。</w:t>
      </w:r>
    </w:p>
    <w:p>
      <w:pPr>
        <w:spacing w:before="189" w:line="188" w:lineRule="auto"/>
        <w:ind w:left="1808"/>
        <w:outlineLvl w:val="6"/>
        <w:rPr>
          <w:rFonts w:ascii="Microsoft YaHei UI" w:hAnsi="Microsoft YaHei UI" w:eastAsia="Microsoft YaHei UI" w:cs="Microsoft YaHei UI"/>
          <w:sz w:val="30"/>
          <w:szCs w:val="30"/>
        </w:rPr>
      </w:pPr>
      <w:r>
        <w:rPr>
          <w:rFonts w:ascii="Microsoft YaHei UI" w:hAnsi="Microsoft YaHei UI" w:eastAsia="Microsoft YaHei UI" w:cs="Microsoft YaHei UI"/>
          <w:b/>
          <w:bCs/>
          <w:spacing w:val="-2"/>
          <w:sz w:val="30"/>
          <w:szCs w:val="30"/>
        </w:rPr>
        <w:t>三、</w:t>
      </w:r>
      <w:r>
        <w:rPr>
          <w:rFonts w:ascii="Microsoft YaHei UI" w:hAnsi="Microsoft YaHei UI" w:eastAsia="Microsoft YaHei UI" w:cs="Microsoft YaHei UI"/>
          <w:b/>
          <w:bCs/>
          <w:spacing w:val="-1"/>
          <w:sz w:val="30"/>
          <w:szCs w:val="30"/>
        </w:rPr>
        <w:t>实训指南</w:t>
      </w:r>
    </w:p>
    <w:p>
      <w:pPr>
        <w:tabs>
          <w:tab w:val="left" w:pos="1911"/>
        </w:tabs>
        <w:spacing w:before="174" w:line="189" w:lineRule="auto"/>
        <w:ind w:left="1772"/>
        <w:rPr>
          <w:rFonts w:ascii="Microsoft YaHei UI" w:hAnsi="Microsoft YaHei UI" w:eastAsia="Microsoft YaHei UI" w:cs="Microsoft YaHei UI"/>
          <w:sz w:val="28"/>
          <w:szCs w:val="28"/>
        </w:rPr>
      </w:pPr>
      <w:r>
        <w:rPr>
          <w:rFonts w:ascii="Microsoft YaHei UI" w:hAnsi="Microsoft YaHei UI" w:eastAsia="Microsoft YaHei UI" w:cs="Microsoft YaHei UI"/>
          <w:sz w:val="28"/>
          <w:szCs w:val="28"/>
        </w:rPr>
        <w:tab/>
      </w:r>
      <w:r>
        <w:rPr>
          <w:rFonts w:ascii="Microsoft YaHei UI" w:hAnsi="Microsoft YaHei UI" w:eastAsia="Microsoft YaHei UI" w:cs="Microsoft YaHei UI"/>
          <w:spacing w:val="37"/>
          <w:sz w:val="28"/>
          <w:szCs w:val="28"/>
        </w:rPr>
        <w:t>(一)设备准</w:t>
      </w:r>
      <w:r>
        <w:rPr>
          <w:rFonts w:ascii="Microsoft YaHei UI" w:hAnsi="Microsoft YaHei UI" w:eastAsia="Microsoft YaHei UI" w:cs="Microsoft YaHei UI"/>
          <w:spacing w:val="36"/>
          <w:sz w:val="28"/>
          <w:szCs w:val="28"/>
        </w:rPr>
        <w:t>备</w:t>
      </w:r>
    </w:p>
    <w:p>
      <w:pPr>
        <w:spacing w:before="85" w:line="2180" w:lineRule="exact"/>
        <w:ind w:firstLine="3027"/>
        <w:textAlignment w:val="center"/>
      </w:pPr>
      <w:r>
        <w:drawing>
          <wp:inline distT="0" distB="0" distL="0" distR="0">
            <wp:extent cx="3708400" cy="1384300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31" w:lineRule="exact"/>
      </w:pPr>
    </w:p>
    <w:p>
      <w:pPr>
        <w:sectPr>
          <w:pgSz w:w="11906" w:h="16839"/>
          <w:pgMar w:top="400" w:right="0" w:bottom="0" w:left="0" w:header="0" w:footer="0" w:gutter="0"/>
          <w:cols w:equalWidth="0" w:num="1">
            <w:col w:w="11906"/>
          </w:cols>
        </w:sectPr>
      </w:pPr>
    </w:p>
    <w:p>
      <w:pPr>
        <w:spacing w:before="48" w:line="185" w:lineRule="auto"/>
        <w:ind w:left="393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7"/>
          <w:sz w:val="24"/>
          <w:szCs w:val="24"/>
        </w:rPr>
        <w:t>防</w:t>
      </w:r>
      <w:r>
        <w:rPr>
          <w:rFonts w:ascii="宋体" w:hAnsi="宋体" w:eastAsia="宋体" w:cs="宋体"/>
          <w:spacing w:val="-4"/>
          <w:sz w:val="24"/>
          <w:szCs w:val="24"/>
        </w:rPr>
        <w:t>护用具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7" w:line="185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5"/>
          <w:sz w:val="24"/>
          <w:szCs w:val="24"/>
        </w:rPr>
        <w:t>万</w:t>
      </w:r>
      <w:r>
        <w:rPr>
          <w:rFonts w:ascii="宋体" w:hAnsi="宋体" w:eastAsia="宋体" w:cs="宋体"/>
          <w:spacing w:val="-3"/>
          <w:sz w:val="24"/>
          <w:szCs w:val="24"/>
        </w:rPr>
        <w:t>用表</w:t>
      </w:r>
    </w:p>
    <w:p>
      <w:pPr>
        <w:sectPr>
          <w:type w:val="continuous"/>
          <w:pgSz w:w="11906" w:h="16839"/>
          <w:pgMar w:top="400" w:right="0" w:bottom="0" w:left="0" w:header="0" w:footer="0" w:gutter="0"/>
          <w:cols w:equalWidth="0" w:num="2">
            <w:col w:w="7189" w:space="100"/>
            <w:col w:w="4618"/>
          </w:cols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" w:line="1920" w:lineRule="exact"/>
        <w:ind w:firstLine="3837"/>
        <w:textAlignment w:val="center"/>
      </w:pPr>
      <w:r>
        <w:drawing>
          <wp:inline distT="0" distB="0" distL="0" distR="0">
            <wp:extent cx="2679700" cy="121920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spacing w:line="131" w:lineRule="exact"/>
      </w:pPr>
    </w:p>
    <w:tbl>
      <w:tblPr>
        <w:tblStyle w:val="4"/>
        <w:tblW w:w="7732" w:type="dxa"/>
        <w:tblInd w:w="20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1"/>
        <w:gridCol w:w="4106"/>
        <w:gridCol w:w="13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2271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FFFF"/>
            <w:vAlign w:val="top"/>
          </w:tcPr>
          <w:p>
            <w:pPr>
              <w:spacing w:before="173" w:line="187" w:lineRule="auto"/>
              <w:ind w:left="790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-2"/>
                <w:sz w:val="24"/>
                <w:szCs w:val="24"/>
              </w:rPr>
              <w:t>小</w:t>
            </w:r>
            <w:r>
              <w:rPr>
                <w:rFonts w:ascii="Microsoft YaHei UI" w:hAnsi="Microsoft YaHei UI" w:eastAsia="Microsoft YaHei UI" w:cs="Microsoft YaHei UI"/>
                <w:spacing w:val="-1"/>
                <w:sz w:val="24"/>
                <w:szCs w:val="24"/>
              </w:rPr>
              <w:t>组</w:t>
            </w:r>
            <w:r>
              <w:rPr>
                <w:rFonts w:ascii="Microsoft YaHei UI" w:hAnsi="Microsoft YaHei UI" w:eastAsia="Microsoft YaHei UI" w:cs="Microsoft YaHei UI"/>
                <w:spacing w:val="-1"/>
                <w:sz w:val="20"/>
                <w:szCs w:val="20"/>
              </w:rPr>
              <w:t>组长</w:t>
            </w:r>
          </w:p>
        </w:tc>
        <w:tc>
          <w:tcPr>
            <w:tcW w:w="41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187" w:lineRule="auto"/>
              <w:ind w:left="1738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-1"/>
                <w:sz w:val="20"/>
                <w:szCs w:val="20"/>
              </w:rPr>
              <w:t>小组成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员</w:t>
            </w:r>
          </w:p>
        </w:tc>
        <w:tc>
          <w:tcPr>
            <w:tcW w:w="13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186" w:lineRule="auto"/>
              <w:ind w:left="466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-1"/>
                <w:sz w:val="20"/>
                <w:szCs w:val="20"/>
              </w:rPr>
              <w:t>检验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2271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1906" w:h="16839"/>
          <w:pgMar w:top="400" w:right="0" w:bottom="0" w:left="0" w:header="0" w:footer="0" w:gutter="0"/>
          <w:cols w:equalWidth="0" w:num="1">
            <w:col w:w="11906"/>
          </w:cols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99" w:line="378" w:lineRule="auto"/>
        <w:ind w:left="2304"/>
        <w:rPr>
          <w:rFonts w:ascii="Microsoft YaHei UI" w:hAnsi="Microsoft YaHei UI" w:eastAsia="Microsoft YaHei UI" w:cs="Microsoft YaHei UI"/>
          <w:sz w:val="24"/>
          <w:szCs w:val="24"/>
        </w:rPr>
      </w:pPr>
      <w:r>
        <w:rPr>
          <w:rFonts w:ascii="Microsoft YaHei UI" w:hAnsi="Microsoft YaHei UI" w:eastAsia="Microsoft YaHei UI" w:cs="Microsoft YaHei UI"/>
          <w:spacing w:val="-4"/>
          <w:sz w:val="24"/>
          <w:szCs w:val="24"/>
        </w:rPr>
        <w:t>1.切断车辆电源，拆卸蓄</w:t>
      </w:r>
      <w:r>
        <w:rPr>
          <w:rFonts w:ascii="Microsoft YaHei UI" w:hAnsi="Microsoft YaHei UI" w:eastAsia="Microsoft YaHei UI" w:cs="Microsoft YaHei UI"/>
          <w:spacing w:val="-2"/>
          <w:sz w:val="24"/>
          <w:szCs w:val="24"/>
        </w:rPr>
        <w:t>电池</w:t>
      </w:r>
      <w:r>
        <w:rPr>
          <w:rFonts w:ascii="Microsoft YaHei UI" w:hAnsi="Microsoft YaHei UI" w:eastAsia="Microsoft YaHei UI" w:cs="Microsoft YaHei UI"/>
          <w:spacing w:val="-2"/>
          <w:sz w:val="24"/>
          <w:szCs w:val="24"/>
          <w:u w:val="single" w:color="auto"/>
        </w:rPr>
        <w:t xml:space="preserve">             </w:t>
      </w:r>
      <w:r>
        <w:rPr>
          <w:rFonts w:ascii="Microsoft YaHei UI" w:hAnsi="Microsoft YaHei UI" w:eastAsia="Microsoft YaHei UI" w:cs="Microsoft YaHei UI"/>
          <w:spacing w:val="-2"/>
          <w:sz w:val="24"/>
          <w:szCs w:val="24"/>
        </w:rPr>
        <w:t>，需要等待</w:t>
      </w:r>
      <w:r>
        <w:rPr>
          <w:rFonts w:ascii="Microsoft YaHei UI" w:hAnsi="Microsoft YaHei UI" w:eastAsia="Microsoft YaHei UI" w:cs="Microsoft YaHei UI"/>
          <w:spacing w:val="-2"/>
          <w:sz w:val="24"/>
          <w:szCs w:val="24"/>
          <w:u w:val="single" w:color="auto"/>
        </w:rPr>
        <w:t xml:space="preserve">               </w:t>
      </w:r>
      <w:r>
        <w:rPr>
          <w:rFonts w:ascii="Microsoft YaHei UI" w:hAnsi="Microsoft YaHei UI" w:eastAsia="Microsoft YaHei UI" w:cs="Microsoft YaHei UI"/>
          <w:spacing w:val="-2"/>
          <w:sz w:val="24"/>
          <w:szCs w:val="24"/>
        </w:rPr>
        <w:t>分钟。</w:t>
      </w:r>
    </w:p>
    <w:p>
      <w:pPr>
        <w:spacing w:before="1" w:line="188" w:lineRule="auto"/>
        <w:ind w:left="2293"/>
        <w:rPr>
          <w:rFonts w:ascii="Microsoft YaHei UI" w:hAnsi="Microsoft YaHei UI" w:eastAsia="Microsoft YaHei UI" w:cs="Microsoft YaHei UI"/>
          <w:sz w:val="24"/>
          <w:szCs w:val="24"/>
        </w:rPr>
      </w:pPr>
      <w:r>
        <w:rPr>
          <w:rFonts w:ascii="Microsoft YaHei UI" w:hAnsi="Microsoft YaHei UI" w:eastAsia="Microsoft YaHei UI" w:cs="Microsoft YaHei UI"/>
          <w:spacing w:val="14"/>
          <w:sz w:val="24"/>
          <w:szCs w:val="24"/>
        </w:rPr>
        <w:t>2</w:t>
      </w:r>
      <w:r>
        <w:rPr>
          <w:rFonts w:ascii="Microsoft YaHei UI" w:hAnsi="Microsoft YaHei UI" w:eastAsia="Microsoft YaHei UI" w:cs="Microsoft YaHei UI"/>
          <w:spacing w:val="12"/>
          <w:sz w:val="24"/>
          <w:szCs w:val="24"/>
        </w:rPr>
        <w:t>.</w:t>
      </w:r>
      <w:r>
        <w:rPr>
          <w:rFonts w:ascii="Microsoft YaHei UI" w:hAnsi="Microsoft YaHei UI" w:eastAsia="Microsoft YaHei UI" w:cs="Microsoft YaHei UI"/>
          <w:spacing w:val="7"/>
          <w:sz w:val="24"/>
          <w:szCs w:val="24"/>
        </w:rPr>
        <w:t>拔下维修开关并存放在规定的地方：维修开关安装在：()</w:t>
      </w:r>
    </w:p>
    <w:p>
      <w:pPr>
        <w:tabs>
          <w:tab w:val="left" w:pos="2597"/>
        </w:tabs>
        <w:spacing w:before="268" w:line="624" w:lineRule="exact"/>
        <w:ind w:left="2478"/>
        <w:rPr>
          <w:rFonts w:ascii="Microsoft YaHei UI" w:hAnsi="Microsoft YaHei UI" w:eastAsia="Microsoft YaHei UI" w:cs="Microsoft YaHei UI"/>
          <w:sz w:val="24"/>
          <w:szCs w:val="24"/>
        </w:rPr>
      </w:pPr>
      <w:r>
        <w:rPr>
          <w:rFonts w:ascii="Microsoft YaHei UI" w:hAnsi="Microsoft YaHei UI" w:eastAsia="Microsoft YaHei UI" w:cs="Microsoft YaHei UI"/>
          <w:position w:val="26"/>
          <w:sz w:val="24"/>
          <w:szCs w:val="24"/>
        </w:rPr>
        <w:tab/>
      </w:r>
      <w:r>
        <w:rPr>
          <w:rFonts w:ascii="Microsoft YaHei UI" w:hAnsi="Microsoft YaHei UI" w:eastAsia="Microsoft YaHei UI" w:cs="Microsoft YaHei UI"/>
          <w:spacing w:val="18"/>
          <w:position w:val="26"/>
          <w:sz w:val="24"/>
          <w:szCs w:val="24"/>
        </w:rPr>
        <w:t xml:space="preserve">( </w:t>
      </w:r>
      <w:r>
        <w:rPr>
          <w:rFonts w:ascii="Microsoft YaHei UI" w:hAnsi="Microsoft YaHei UI" w:eastAsia="Microsoft YaHei UI" w:cs="Microsoft YaHei UI"/>
          <w:position w:val="26"/>
          <w:sz w:val="24"/>
          <w:szCs w:val="24"/>
        </w:rPr>
        <w:t>A</w:t>
      </w:r>
      <w:r>
        <w:rPr>
          <w:rFonts w:ascii="Microsoft YaHei UI" w:hAnsi="Microsoft YaHei UI" w:eastAsia="Microsoft YaHei UI" w:cs="Microsoft YaHei UI"/>
          <w:spacing w:val="18"/>
          <w:position w:val="26"/>
          <w:sz w:val="24"/>
          <w:szCs w:val="24"/>
        </w:rPr>
        <w:t xml:space="preserve"> ) 动力电池上( </w:t>
      </w:r>
      <w:r>
        <w:rPr>
          <w:rFonts w:ascii="Microsoft YaHei UI" w:hAnsi="Microsoft YaHei UI" w:eastAsia="Microsoft YaHei UI" w:cs="Microsoft YaHei UI"/>
          <w:position w:val="26"/>
          <w:sz w:val="24"/>
          <w:szCs w:val="24"/>
        </w:rPr>
        <w:t>B</w:t>
      </w:r>
      <w:r>
        <w:rPr>
          <w:rFonts w:ascii="Microsoft YaHei UI" w:hAnsi="Microsoft YaHei UI" w:eastAsia="Microsoft YaHei UI" w:cs="Microsoft YaHei UI"/>
          <w:spacing w:val="18"/>
          <w:position w:val="26"/>
          <w:sz w:val="24"/>
          <w:szCs w:val="24"/>
        </w:rPr>
        <w:t xml:space="preserve"> )电机控制器上( </w:t>
      </w:r>
      <w:r>
        <w:rPr>
          <w:rFonts w:ascii="Microsoft YaHei UI" w:hAnsi="Microsoft YaHei UI" w:eastAsia="Microsoft YaHei UI" w:cs="Microsoft YaHei UI"/>
          <w:position w:val="26"/>
          <w:sz w:val="24"/>
          <w:szCs w:val="24"/>
        </w:rPr>
        <w:t>C</w:t>
      </w:r>
      <w:r>
        <w:rPr>
          <w:rFonts w:ascii="Microsoft YaHei UI" w:hAnsi="Microsoft YaHei UI" w:eastAsia="Microsoft YaHei UI" w:cs="Microsoft YaHei UI"/>
          <w:spacing w:val="18"/>
          <w:position w:val="26"/>
          <w:sz w:val="24"/>
          <w:szCs w:val="24"/>
        </w:rPr>
        <w:t xml:space="preserve"> )发动机上( </w:t>
      </w:r>
      <w:r>
        <w:rPr>
          <w:rFonts w:ascii="Microsoft YaHei UI" w:hAnsi="Microsoft YaHei UI" w:eastAsia="Microsoft YaHei UI" w:cs="Microsoft YaHei UI"/>
          <w:position w:val="26"/>
          <w:sz w:val="24"/>
          <w:szCs w:val="24"/>
        </w:rPr>
        <w:t>D</w:t>
      </w:r>
      <w:r>
        <w:rPr>
          <w:rFonts w:ascii="Microsoft YaHei UI" w:hAnsi="Microsoft YaHei UI" w:eastAsia="Microsoft YaHei UI" w:cs="Microsoft YaHei UI"/>
          <w:spacing w:val="18"/>
          <w:position w:val="26"/>
          <w:sz w:val="24"/>
          <w:szCs w:val="24"/>
        </w:rPr>
        <w:t>)电机</w:t>
      </w:r>
      <w:r>
        <w:rPr>
          <w:rFonts w:ascii="Microsoft YaHei UI" w:hAnsi="Microsoft YaHei UI" w:eastAsia="Microsoft YaHei UI" w:cs="Microsoft YaHei UI"/>
          <w:spacing w:val="14"/>
          <w:position w:val="26"/>
          <w:sz w:val="24"/>
          <w:szCs w:val="24"/>
        </w:rPr>
        <w:t>上</w:t>
      </w:r>
    </w:p>
    <w:p>
      <w:pPr>
        <w:spacing w:line="227" w:lineRule="auto"/>
        <w:ind w:left="2296"/>
        <w:rPr>
          <w:rFonts w:ascii="Microsoft YaHei UI" w:hAnsi="Microsoft YaHei UI" w:eastAsia="Microsoft YaHei UI" w:cs="Microsoft YaHei UI"/>
          <w:sz w:val="24"/>
          <w:szCs w:val="24"/>
        </w:rPr>
      </w:pPr>
      <w:r>
        <w:rPr>
          <w:rFonts w:ascii="Microsoft YaHei UI" w:hAnsi="Microsoft YaHei UI" w:eastAsia="Microsoft YaHei UI" w:cs="Microsoft YaHei UI"/>
          <w:spacing w:val="-12"/>
          <w:sz w:val="24"/>
          <w:szCs w:val="24"/>
        </w:rPr>
        <w:t>3</w:t>
      </w:r>
      <w:r>
        <w:rPr>
          <w:rFonts w:ascii="Microsoft YaHei UI" w:hAnsi="Microsoft YaHei UI" w:eastAsia="Microsoft YaHei UI" w:cs="Microsoft YaHei UI"/>
          <w:spacing w:val="-8"/>
          <w:sz w:val="24"/>
          <w:szCs w:val="24"/>
        </w:rPr>
        <w:t xml:space="preserve"> 下列哪一个是维修开关。  (    )</w:t>
      </w:r>
    </w:p>
    <w:p>
      <w:pPr>
        <w:spacing w:before="187" w:line="2340" w:lineRule="exact"/>
        <w:ind w:firstLine="2772"/>
        <w:textAlignment w:val="center"/>
      </w:pPr>
      <w:r>
        <w:drawing>
          <wp:inline distT="0" distB="0" distL="0" distR="0">
            <wp:extent cx="4025900" cy="1485900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78" w:line="354" w:lineRule="exact"/>
        <w:ind w:left="357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6"/>
          <w:position w:val="2"/>
          <w:sz w:val="24"/>
          <w:szCs w:val="24"/>
        </w:rPr>
        <w:t>(</w:t>
      </w:r>
      <w:r>
        <w:rPr>
          <w:rFonts w:ascii="Calibri" w:hAnsi="Calibri" w:eastAsia="Calibri" w:cs="Calibri"/>
          <w:position w:val="2"/>
          <w:sz w:val="24"/>
          <w:szCs w:val="24"/>
        </w:rPr>
        <w:t>a</w:t>
      </w:r>
      <w:r>
        <w:rPr>
          <w:rFonts w:ascii="宋体" w:hAnsi="宋体" w:eastAsia="宋体" w:cs="宋体"/>
          <w:spacing w:val="3"/>
          <w:position w:val="2"/>
          <w:sz w:val="24"/>
          <w:szCs w:val="24"/>
        </w:rPr>
        <w:t>)                (</w:t>
      </w:r>
      <w:r>
        <w:rPr>
          <w:rFonts w:ascii="Calibri" w:hAnsi="Calibri" w:eastAsia="Calibri" w:cs="Calibri"/>
          <w:position w:val="2"/>
          <w:sz w:val="24"/>
          <w:szCs w:val="24"/>
        </w:rPr>
        <w:t>b</w:t>
      </w:r>
      <w:r>
        <w:rPr>
          <w:rFonts w:ascii="宋体" w:hAnsi="宋体" w:eastAsia="宋体" w:cs="宋体"/>
          <w:spacing w:val="3"/>
          <w:position w:val="2"/>
          <w:sz w:val="24"/>
          <w:szCs w:val="24"/>
        </w:rPr>
        <w:t>)             (</w:t>
      </w:r>
      <w:r>
        <w:rPr>
          <w:rFonts w:ascii="Calibri" w:hAnsi="Calibri" w:eastAsia="Calibri" w:cs="Calibri"/>
          <w:position w:val="2"/>
          <w:sz w:val="24"/>
          <w:szCs w:val="24"/>
        </w:rPr>
        <w:t>c</w:t>
      </w:r>
      <w:r>
        <w:rPr>
          <w:rFonts w:ascii="宋体" w:hAnsi="宋体" w:eastAsia="宋体" w:cs="宋体"/>
          <w:spacing w:val="3"/>
          <w:position w:val="2"/>
          <w:sz w:val="24"/>
          <w:szCs w:val="24"/>
        </w:rPr>
        <w:t>)</w:t>
      </w: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100" w:line="626" w:lineRule="exact"/>
        <w:ind w:left="2281"/>
        <w:rPr>
          <w:rFonts w:ascii="Microsoft YaHei UI" w:hAnsi="Microsoft YaHei UI" w:eastAsia="Microsoft YaHei UI" w:cs="Microsoft YaHei UI"/>
          <w:sz w:val="24"/>
          <w:szCs w:val="24"/>
        </w:rPr>
      </w:pPr>
      <w:r>
        <w:rPr>
          <w:rFonts w:ascii="Microsoft YaHei UI" w:hAnsi="Microsoft YaHei UI" w:eastAsia="Microsoft YaHei UI" w:cs="Microsoft YaHei UI"/>
          <w:spacing w:val="1"/>
          <w:position w:val="30"/>
          <w:sz w:val="24"/>
          <w:szCs w:val="24"/>
        </w:rPr>
        <w:t>4.使用万用表检测高</w:t>
      </w:r>
      <w:r>
        <w:rPr>
          <w:rFonts w:ascii="Microsoft YaHei UI" w:hAnsi="Microsoft YaHei UI" w:eastAsia="Microsoft YaHei UI" w:cs="Microsoft YaHei UI"/>
          <w:position w:val="30"/>
          <w:sz w:val="24"/>
          <w:szCs w:val="24"/>
        </w:rPr>
        <w:t>压系统电压，确定系统中电压为零伏，处于断电状态，</w:t>
      </w:r>
    </w:p>
    <w:p>
      <w:pPr>
        <w:spacing w:before="1" w:line="187" w:lineRule="auto"/>
        <w:ind w:left="1800"/>
        <w:rPr>
          <w:rFonts w:ascii="Microsoft YaHei UI" w:hAnsi="Microsoft YaHei UI" w:eastAsia="Microsoft YaHei UI" w:cs="Microsoft YaHei UI"/>
          <w:sz w:val="24"/>
          <w:szCs w:val="24"/>
        </w:rPr>
      </w:pPr>
      <w:r>
        <w:rPr>
          <w:rFonts w:ascii="Microsoft YaHei UI" w:hAnsi="Microsoft YaHei UI" w:eastAsia="Microsoft YaHei UI" w:cs="Microsoft YaHei UI"/>
          <w:spacing w:val="-5"/>
          <w:sz w:val="24"/>
          <w:szCs w:val="24"/>
        </w:rPr>
        <w:t>将</w:t>
      </w:r>
      <w:r>
        <w:rPr>
          <w:rFonts w:ascii="Microsoft YaHei UI" w:hAnsi="Microsoft YaHei UI" w:eastAsia="Microsoft YaHei UI" w:cs="Microsoft YaHei UI"/>
          <w:spacing w:val="-3"/>
          <w:sz w:val="24"/>
          <w:szCs w:val="24"/>
        </w:rPr>
        <w:t>操作步骤填写在下面横线中。</w:t>
      </w:r>
    </w:p>
    <w:p>
      <w:pPr>
        <w:tabs>
          <w:tab w:val="left" w:pos="1896"/>
        </w:tabs>
        <w:spacing w:before="270" w:line="227" w:lineRule="auto"/>
        <w:ind w:left="1776"/>
        <w:rPr>
          <w:rFonts w:ascii="Microsoft YaHei UI" w:hAnsi="Microsoft YaHei UI" w:eastAsia="Microsoft YaHei UI" w:cs="Microsoft YaHei UI"/>
          <w:sz w:val="24"/>
          <w:szCs w:val="24"/>
        </w:rPr>
      </w:pPr>
      <w:r>
        <w:rPr>
          <w:rFonts w:ascii="Microsoft YaHei UI" w:hAnsi="Microsoft YaHei UI" w:eastAsia="Microsoft YaHei UI" w:cs="Microsoft YaHei UI"/>
          <w:sz w:val="24"/>
          <w:szCs w:val="24"/>
        </w:rPr>
        <w:tab/>
      </w:r>
      <w:r>
        <w:rPr>
          <w:rFonts w:ascii="Microsoft YaHei UI" w:hAnsi="Microsoft YaHei UI" w:eastAsia="Microsoft YaHei UI" w:cs="Microsoft YaHei UI"/>
          <w:spacing w:val="-4"/>
          <w:sz w:val="24"/>
          <w:szCs w:val="24"/>
        </w:rPr>
        <w:t>(</w:t>
      </w:r>
      <w:r>
        <w:rPr>
          <w:rFonts w:ascii="Microsoft YaHei UI" w:hAnsi="Microsoft YaHei UI" w:eastAsia="Microsoft YaHei UI" w:cs="Microsoft YaHei UI"/>
          <w:spacing w:val="-3"/>
          <w:sz w:val="24"/>
          <w:szCs w:val="24"/>
        </w:rPr>
        <w:t xml:space="preserve"> 1 )</w:t>
      </w:r>
      <w:r>
        <w:rPr>
          <w:rFonts w:ascii="Microsoft YaHei UI" w:hAnsi="Microsoft YaHei UI" w:eastAsia="Microsoft YaHei UI" w:cs="Microsoft YaHei UI"/>
          <w:sz w:val="24"/>
          <w:szCs w:val="24"/>
          <w:u w:val="single" w:color="auto"/>
        </w:rPr>
        <w:t xml:space="preserve">                                                                                                           </w:t>
      </w:r>
    </w:p>
    <w:p>
      <w:pPr>
        <w:tabs>
          <w:tab w:val="left" w:pos="1896"/>
        </w:tabs>
        <w:spacing w:before="249" w:line="227" w:lineRule="auto"/>
        <w:ind w:left="1776"/>
        <w:rPr>
          <w:rFonts w:ascii="Microsoft YaHei UI" w:hAnsi="Microsoft YaHei UI" w:eastAsia="Microsoft YaHei UI" w:cs="Microsoft YaHei UI"/>
          <w:sz w:val="24"/>
          <w:szCs w:val="24"/>
        </w:rPr>
      </w:pPr>
      <w:r>
        <w:rPr>
          <w:rFonts w:ascii="Microsoft YaHei UI" w:hAnsi="Microsoft YaHei UI" w:eastAsia="Microsoft YaHei UI" w:cs="Microsoft YaHei UI"/>
          <w:sz w:val="24"/>
          <w:szCs w:val="24"/>
        </w:rPr>
        <w:tab/>
      </w:r>
      <w:r>
        <w:rPr>
          <w:rFonts w:ascii="Microsoft YaHei UI" w:hAnsi="Microsoft YaHei UI" w:eastAsia="Microsoft YaHei UI" w:cs="Microsoft YaHei UI"/>
          <w:spacing w:val="-4"/>
          <w:sz w:val="24"/>
          <w:szCs w:val="24"/>
        </w:rPr>
        <w:t>(</w:t>
      </w:r>
      <w:r>
        <w:rPr>
          <w:rFonts w:ascii="Microsoft YaHei UI" w:hAnsi="Microsoft YaHei UI" w:eastAsia="Microsoft YaHei UI" w:cs="Microsoft YaHei UI"/>
          <w:spacing w:val="-3"/>
          <w:sz w:val="24"/>
          <w:szCs w:val="24"/>
        </w:rPr>
        <w:t xml:space="preserve"> 2 )</w:t>
      </w:r>
      <w:r>
        <w:rPr>
          <w:rFonts w:ascii="Microsoft YaHei UI" w:hAnsi="Microsoft YaHei UI" w:eastAsia="Microsoft YaHei UI" w:cs="Microsoft YaHei UI"/>
          <w:sz w:val="24"/>
          <w:szCs w:val="24"/>
          <w:u w:val="single" w:color="auto"/>
        </w:rPr>
        <w:t xml:space="preserve">                                                                                                             </w:t>
      </w:r>
    </w:p>
    <w:p>
      <w:pPr>
        <w:tabs>
          <w:tab w:val="left" w:pos="1896"/>
        </w:tabs>
        <w:spacing w:before="249" w:line="227" w:lineRule="auto"/>
        <w:ind w:left="1776"/>
        <w:rPr>
          <w:rFonts w:ascii="Microsoft YaHei UI" w:hAnsi="Microsoft YaHei UI" w:eastAsia="Microsoft YaHei UI" w:cs="Microsoft YaHei UI"/>
          <w:sz w:val="24"/>
          <w:szCs w:val="24"/>
        </w:rPr>
      </w:pPr>
      <w:r>
        <w:rPr>
          <w:rFonts w:ascii="Microsoft YaHei UI" w:hAnsi="Microsoft YaHei UI" w:eastAsia="Microsoft YaHei UI" w:cs="Microsoft YaHei UI"/>
          <w:sz w:val="24"/>
          <w:szCs w:val="24"/>
        </w:rPr>
        <w:tab/>
      </w:r>
      <w:r>
        <w:rPr>
          <w:rFonts w:ascii="Microsoft YaHei UI" w:hAnsi="Microsoft YaHei UI" w:eastAsia="Microsoft YaHei UI" w:cs="Microsoft YaHei UI"/>
          <w:spacing w:val="-4"/>
          <w:sz w:val="24"/>
          <w:szCs w:val="24"/>
        </w:rPr>
        <w:t>(</w:t>
      </w:r>
      <w:r>
        <w:rPr>
          <w:rFonts w:ascii="Microsoft YaHei UI" w:hAnsi="Microsoft YaHei UI" w:eastAsia="Microsoft YaHei UI" w:cs="Microsoft YaHei UI"/>
          <w:spacing w:val="-3"/>
          <w:sz w:val="24"/>
          <w:szCs w:val="24"/>
        </w:rPr>
        <w:t xml:space="preserve"> 3 )</w:t>
      </w:r>
      <w:r>
        <w:rPr>
          <w:rFonts w:ascii="Microsoft YaHei UI" w:hAnsi="Microsoft YaHei UI" w:eastAsia="Microsoft YaHei UI" w:cs="Microsoft YaHei UI"/>
          <w:sz w:val="24"/>
          <w:szCs w:val="24"/>
          <w:u w:val="single" w:color="auto"/>
        </w:rPr>
        <w:t xml:space="preserve">                                                                                                             </w:t>
      </w:r>
    </w:p>
    <w:p>
      <w:pPr>
        <w:spacing w:before="264" w:line="187" w:lineRule="auto"/>
        <w:ind w:left="1818"/>
        <w:outlineLvl w:val="6"/>
        <w:rPr>
          <w:rFonts w:ascii="Microsoft YaHei UI" w:hAnsi="Microsoft YaHei UI" w:eastAsia="Microsoft YaHei UI" w:cs="Microsoft YaHei UI"/>
          <w:sz w:val="30"/>
          <w:szCs w:val="30"/>
        </w:rPr>
      </w:pPr>
      <w:r>
        <w:rPr>
          <w:rFonts w:ascii="Microsoft YaHei UI" w:hAnsi="Microsoft YaHei UI" w:eastAsia="Microsoft YaHei UI" w:cs="Microsoft YaHei UI"/>
          <w:b/>
          <w:bCs/>
          <w:spacing w:val="-4"/>
          <w:sz w:val="30"/>
          <w:szCs w:val="30"/>
        </w:rPr>
        <w:t>四、</w:t>
      </w:r>
      <w:r>
        <w:rPr>
          <w:rFonts w:ascii="Microsoft YaHei UI" w:hAnsi="Microsoft YaHei UI" w:eastAsia="Microsoft YaHei UI" w:cs="Microsoft YaHei UI"/>
          <w:b/>
          <w:bCs/>
          <w:spacing w:val="-2"/>
          <w:sz w:val="30"/>
          <w:szCs w:val="30"/>
        </w:rPr>
        <w:t>评价反馈</w:t>
      </w:r>
    </w:p>
    <w:p>
      <w:pPr>
        <w:spacing w:before="268" w:line="188" w:lineRule="auto"/>
        <w:ind w:left="1802"/>
        <w:rPr>
          <w:rFonts w:ascii="Microsoft YaHei UI" w:hAnsi="Microsoft YaHei UI" w:eastAsia="Microsoft YaHei UI" w:cs="Microsoft YaHei UI"/>
          <w:sz w:val="24"/>
          <w:szCs w:val="24"/>
        </w:rPr>
      </w:pPr>
      <w:r>
        <w:rPr>
          <w:rFonts w:ascii="Microsoft YaHei UI" w:hAnsi="Microsoft YaHei UI" w:eastAsia="Microsoft YaHei UI" w:cs="Microsoft YaHei UI"/>
          <w:spacing w:val="1"/>
          <w:sz w:val="24"/>
          <w:szCs w:val="24"/>
        </w:rPr>
        <w:t>教师可根据自己内容的着重</w:t>
      </w:r>
      <w:r>
        <w:rPr>
          <w:rFonts w:ascii="Microsoft YaHei UI" w:hAnsi="Microsoft YaHei UI" w:eastAsia="Microsoft YaHei UI" w:cs="Microsoft YaHei UI"/>
          <w:sz w:val="24"/>
          <w:szCs w:val="24"/>
        </w:rPr>
        <w:t>点在配分项进行自由配分：</w:t>
      </w:r>
    </w:p>
    <w:p>
      <w:pPr>
        <w:spacing w:line="129" w:lineRule="exact"/>
      </w:pPr>
    </w:p>
    <w:tbl>
      <w:tblPr>
        <w:tblStyle w:val="4"/>
        <w:tblW w:w="8523" w:type="dxa"/>
        <w:tblInd w:w="18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9"/>
        <w:gridCol w:w="3465"/>
        <w:gridCol w:w="1734"/>
        <w:gridCol w:w="1009"/>
        <w:gridCol w:w="10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4764" w:type="dxa"/>
            <w:gridSpan w:val="2"/>
            <w:tcBorders>
              <w:top w:val="single" w:color="000000" w:sz="2" w:space="0"/>
              <w:bottom w:val="single" w:color="000000" w:sz="2" w:space="0"/>
            </w:tcBorders>
            <w:shd w:val="clear" w:color="auto" w:fill="FFFFFF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spacing w:before="83" w:line="187" w:lineRule="auto"/>
              <w:ind w:left="2066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-1"/>
                <w:sz w:val="20"/>
                <w:szCs w:val="20"/>
              </w:rPr>
              <w:t>评价指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标</w:t>
            </w:r>
          </w:p>
        </w:tc>
        <w:tc>
          <w:tcPr>
            <w:tcW w:w="17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550"/>
              </w:tabs>
              <w:spacing w:before="78" w:line="224" w:lineRule="auto"/>
              <w:ind w:left="451" w:right="181" w:firstLine="316"/>
              <w:rPr>
                <w:rFonts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Fonts w:ascii="Microsoft YaHei UI" w:hAnsi="Microsoft YaHei UI" w:eastAsia="Microsoft YaHei UI" w:cs="Microsoft YaHei UI"/>
                <w:spacing w:val="7"/>
                <w:sz w:val="19"/>
                <w:szCs w:val="19"/>
              </w:rPr>
              <w:t>配分</w:t>
            </w:r>
            <w:r>
              <w:rPr>
                <w:rFonts w:ascii="Microsoft YaHei UI" w:hAnsi="Microsoft YaHei UI" w:eastAsia="Microsoft YaHei UI" w:cs="Microsoft YaHei UI"/>
                <w:sz w:val="19"/>
                <w:szCs w:val="19"/>
              </w:rPr>
              <w:t xml:space="preserve">       </w:t>
            </w:r>
            <w:r>
              <w:rPr>
                <w:rFonts w:ascii="Microsoft YaHei UI" w:hAnsi="Microsoft YaHei UI" w:eastAsia="Microsoft YaHei UI" w:cs="Microsoft YaHei UI"/>
                <w:sz w:val="19"/>
                <w:szCs w:val="19"/>
              </w:rPr>
              <w:tab/>
            </w:r>
            <w:r>
              <w:rPr>
                <w:rFonts w:ascii="Microsoft YaHei UI" w:hAnsi="Microsoft YaHei UI" w:eastAsia="Microsoft YaHei UI" w:cs="Microsoft YaHei UI"/>
                <w:spacing w:val="16"/>
                <w:sz w:val="19"/>
                <w:szCs w:val="19"/>
              </w:rPr>
              <w:t>( 100 分</w:t>
            </w:r>
            <w:r>
              <w:rPr>
                <w:rFonts w:ascii="Microsoft YaHei UI" w:hAnsi="Microsoft YaHei UI" w:eastAsia="Microsoft YaHei UI" w:cs="Microsoft YaHei UI"/>
                <w:spacing w:val="15"/>
                <w:sz w:val="19"/>
                <w:szCs w:val="19"/>
              </w:rPr>
              <w:t>)</w:t>
            </w: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spacing w:before="83" w:line="187" w:lineRule="auto"/>
              <w:ind w:left="425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-7"/>
                <w:sz w:val="20"/>
                <w:szCs w:val="20"/>
              </w:rPr>
              <w:t>自</w:t>
            </w:r>
            <w:r>
              <w:rPr>
                <w:rFonts w:ascii="Microsoft YaHei UI" w:hAnsi="Microsoft YaHei UI" w:eastAsia="Microsoft YaHei UI" w:cs="Microsoft YaHei UI"/>
                <w:spacing w:val="-6"/>
                <w:sz w:val="20"/>
                <w:szCs w:val="20"/>
              </w:rPr>
              <w:t>评</w:t>
            </w:r>
          </w:p>
        </w:tc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82" w:line="185" w:lineRule="auto"/>
              <w:ind w:left="409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-2"/>
                <w:sz w:val="20"/>
                <w:szCs w:val="20"/>
              </w:rPr>
              <w:t>互评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99" w:type="dxa"/>
            <w:vMerge w:val="restart"/>
            <w:tcBorders>
              <w:top w:val="single" w:color="000000" w:sz="2" w:space="0"/>
              <w:bottom w:val="nil"/>
            </w:tcBorders>
            <w:shd w:val="clear" w:color="auto" w:fill="FFFFFF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82" w:line="188" w:lineRule="auto"/>
              <w:ind w:left="335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-2"/>
                <w:sz w:val="20"/>
                <w:szCs w:val="20"/>
              </w:rPr>
              <w:t>素</w:t>
            </w:r>
            <w:r>
              <w:rPr>
                <w:rFonts w:ascii="Microsoft YaHei UI" w:hAnsi="Microsoft YaHei UI" w:eastAsia="Microsoft YaHei UI" w:cs="Microsoft YaHei UI"/>
                <w:spacing w:val="-1"/>
                <w:sz w:val="20"/>
                <w:szCs w:val="20"/>
              </w:rPr>
              <w:t>养评价</w:t>
            </w:r>
          </w:p>
        </w:tc>
        <w:tc>
          <w:tcPr>
            <w:tcW w:w="34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187" w:lineRule="auto"/>
              <w:ind w:left="213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-1"/>
                <w:sz w:val="20"/>
                <w:szCs w:val="20"/>
              </w:rPr>
              <w:t>工作服整洁、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无饰品或硬质件</w:t>
            </w:r>
          </w:p>
        </w:tc>
        <w:tc>
          <w:tcPr>
            <w:tcW w:w="17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74" w:lineRule="auto"/>
              <w:ind w:left="935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2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189" w:lineRule="auto"/>
              <w:ind w:left="211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-1"/>
                <w:sz w:val="20"/>
                <w:szCs w:val="20"/>
              </w:rPr>
              <w:t>具有良好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“6S”管理素养意识</w:t>
            </w:r>
          </w:p>
        </w:tc>
        <w:tc>
          <w:tcPr>
            <w:tcW w:w="17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74" w:lineRule="auto"/>
              <w:ind w:left="935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29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5" w:lineRule="auto"/>
              <w:ind w:left="210" w:right="247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-1"/>
                <w:sz w:val="20"/>
                <w:szCs w:val="20"/>
              </w:rPr>
              <w:t>具有良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 xml:space="preserve">好的人际交流能力、团队合 </w:t>
            </w:r>
            <w:r>
              <w:rPr>
                <w:rFonts w:ascii="Microsoft YaHei UI" w:hAnsi="Microsoft YaHei UI" w:eastAsia="Microsoft YaHei UI" w:cs="Microsoft YaHei UI"/>
                <w:spacing w:val="-1"/>
                <w:sz w:val="20"/>
                <w:szCs w:val="20"/>
              </w:rPr>
              <w:t>作精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神意识</w:t>
            </w:r>
          </w:p>
        </w:tc>
        <w:tc>
          <w:tcPr>
            <w:tcW w:w="17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174" w:lineRule="auto"/>
              <w:ind w:left="935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400" w:right="0" w:bottom="0" w:left="0" w:header="0" w:footer="0" w:gutter="0"/>
          <w:cols w:space="720" w:num="1"/>
        </w:sectPr>
      </w:pPr>
    </w:p>
    <w:p/>
    <w:p/>
    <w:p/>
    <w:p/>
    <w:p>
      <w:pPr>
        <w:spacing w:line="74" w:lineRule="exact"/>
      </w:pPr>
    </w:p>
    <w:tbl>
      <w:tblPr>
        <w:tblStyle w:val="4"/>
        <w:tblW w:w="8524" w:type="dxa"/>
        <w:tblInd w:w="18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9"/>
        <w:gridCol w:w="3465"/>
        <w:gridCol w:w="1734"/>
        <w:gridCol w:w="146"/>
        <w:gridCol w:w="863"/>
        <w:gridCol w:w="1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9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83" w:line="188" w:lineRule="auto"/>
              <w:ind w:left="331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-1"/>
                <w:sz w:val="20"/>
                <w:szCs w:val="20"/>
              </w:rPr>
              <w:t>知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识评价</w:t>
            </w:r>
          </w:p>
        </w:tc>
        <w:tc>
          <w:tcPr>
            <w:tcW w:w="34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189" w:lineRule="auto"/>
              <w:ind w:left="212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-1"/>
                <w:sz w:val="20"/>
                <w:szCs w:val="20"/>
              </w:rPr>
              <w:t>高压线颜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色的认识</w:t>
            </w:r>
          </w:p>
        </w:tc>
        <w:tc>
          <w:tcPr>
            <w:tcW w:w="17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177" w:lineRule="auto"/>
              <w:ind w:left="885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-6"/>
                <w:sz w:val="20"/>
                <w:szCs w:val="20"/>
              </w:rPr>
              <w:t>1</w:t>
            </w:r>
            <w:r>
              <w:rPr>
                <w:rFonts w:ascii="Microsoft YaHei UI" w:hAnsi="Microsoft YaHei UI" w:eastAsia="Microsoft YaHei UI" w:cs="Microsoft YaHei UI"/>
                <w:spacing w:val="-5"/>
                <w:sz w:val="20"/>
                <w:szCs w:val="2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5" w:line="187" w:lineRule="auto"/>
              <w:ind w:left="212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-1"/>
                <w:sz w:val="20"/>
                <w:szCs w:val="20"/>
              </w:rPr>
              <w:t>高压标识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的认识</w:t>
            </w:r>
          </w:p>
        </w:tc>
        <w:tc>
          <w:tcPr>
            <w:tcW w:w="17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74" w:lineRule="auto"/>
              <w:ind w:left="885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-6"/>
                <w:sz w:val="20"/>
                <w:szCs w:val="20"/>
              </w:rPr>
              <w:t>1</w:t>
            </w:r>
            <w:r>
              <w:rPr>
                <w:rFonts w:ascii="Microsoft YaHei UI" w:hAnsi="Microsoft YaHei UI" w:eastAsia="Microsoft YaHei UI" w:cs="Microsoft YaHei UI"/>
                <w:spacing w:val="-5"/>
                <w:sz w:val="20"/>
                <w:szCs w:val="2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7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5" w:line="175" w:lineRule="auto"/>
              <w:ind w:left="212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-1"/>
                <w:sz w:val="20"/>
                <w:szCs w:val="20"/>
              </w:rPr>
              <w:t>急救的处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理措施</w:t>
            </w:r>
          </w:p>
        </w:tc>
        <w:tc>
          <w:tcPr>
            <w:tcW w:w="17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63" w:lineRule="auto"/>
              <w:ind w:left="885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-6"/>
                <w:sz w:val="20"/>
                <w:szCs w:val="20"/>
              </w:rPr>
              <w:t>1</w:t>
            </w:r>
            <w:r>
              <w:rPr>
                <w:rFonts w:ascii="Microsoft YaHei UI" w:hAnsi="Microsoft YaHei UI" w:eastAsia="Microsoft YaHei UI" w:cs="Microsoft YaHei UI"/>
                <w:spacing w:val="-5"/>
                <w:sz w:val="20"/>
                <w:szCs w:val="2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7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29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189" w:lineRule="auto"/>
              <w:ind w:left="212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-1"/>
                <w:sz w:val="20"/>
                <w:szCs w:val="20"/>
              </w:rPr>
              <w:t>高压安全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防护的措施</w:t>
            </w:r>
          </w:p>
        </w:tc>
        <w:tc>
          <w:tcPr>
            <w:tcW w:w="17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77" w:lineRule="auto"/>
              <w:ind w:left="885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-6"/>
                <w:sz w:val="20"/>
                <w:szCs w:val="20"/>
              </w:rPr>
              <w:t>1</w:t>
            </w:r>
            <w:r>
              <w:rPr>
                <w:rFonts w:ascii="Microsoft YaHei UI" w:hAnsi="Microsoft YaHei UI" w:eastAsia="Microsoft YaHei UI" w:cs="Microsoft YaHei UI"/>
                <w:spacing w:val="-5"/>
                <w:sz w:val="20"/>
                <w:szCs w:val="2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7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29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3" w:line="189" w:lineRule="auto"/>
              <w:ind w:left="332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-1"/>
                <w:sz w:val="20"/>
                <w:szCs w:val="20"/>
              </w:rPr>
              <w:t>技能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评价</w:t>
            </w:r>
          </w:p>
        </w:tc>
        <w:tc>
          <w:tcPr>
            <w:tcW w:w="34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188" w:lineRule="auto"/>
              <w:ind w:left="211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-1"/>
                <w:sz w:val="20"/>
                <w:szCs w:val="20"/>
              </w:rPr>
              <w:t>切断车辆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电源，并断开蓄电池</w:t>
            </w:r>
          </w:p>
        </w:tc>
        <w:tc>
          <w:tcPr>
            <w:tcW w:w="17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77" w:lineRule="auto"/>
              <w:ind w:left="885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-6"/>
                <w:sz w:val="20"/>
                <w:szCs w:val="20"/>
              </w:rPr>
              <w:t>1</w:t>
            </w:r>
            <w:r>
              <w:rPr>
                <w:rFonts w:ascii="Microsoft YaHei UI" w:hAnsi="Microsoft YaHei UI" w:eastAsia="Microsoft YaHei UI" w:cs="Microsoft YaHei UI"/>
                <w:spacing w:val="-5"/>
                <w:sz w:val="20"/>
                <w:szCs w:val="2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7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2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188" w:lineRule="auto"/>
              <w:ind w:left="210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-1"/>
                <w:sz w:val="20"/>
                <w:szCs w:val="20"/>
              </w:rPr>
              <w:t>穿戴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防护护具</w:t>
            </w:r>
          </w:p>
        </w:tc>
        <w:tc>
          <w:tcPr>
            <w:tcW w:w="17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77" w:lineRule="auto"/>
              <w:ind w:left="885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-6"/>
                <w:sz w:val="20"/>
                <w:szCs w:val="20"/>
              </w:rPr>
              <w:t>1</w:t>
            </w:r>
            <w:r>
              <w:rPr>
                <w:rFonts w:ascii="Microsoft YaHei UI" w:hAnsi="Microsoft YaHei UI" w:eastAsia="Microsoft YaHei UI" w:cs="Microsoft YaHei UI"/>
                <w:spacing w:val="-5"/>
                <w:sz w:val="20"/>
                <w:szCs w:val="20"/>
              </w:rPr>
              <w:t>2</w:t>
            </w:r>
          </w:p>
        </w:tc>
        <w:tc>
          <w:tcPr>
            <w:tcW w:w="1009" w:type="dxa"/>
            <w:gridSpan w:val="2"/>
            <w:tcBorders>
              <w:top w:val="single" w:color="000000" w:sz="2" w:space="0"/>
              <w:bottom w:val="single" w:color="000000" w:sz="2" w:space="0"/>
            </w:tcBorders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7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188" w:lineRule="auto"/>
              <w:ind w:left="210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-1"/>
                <w:sz w:val="20"/>
                <w:szCs w:val="20"/>
              </w:rPr>
              <w:t>拔下维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修开关</w:t>
            </w:r>
          </w:p>
        </w:tc>
        <w:tc>
          <w:tcPr>
            <w:tcW w:w="17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177" w:lineRule="auto"/>
              <w:ind w:left="885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-6"/>
                <w:sz w:val="20"/>
                <w:szCs w:val="20"/>
              </w:rPr>
              <w:t>1</w:t>
            </w:r>
            <w:r>
              <w:rPr>
                <w:rFonts w:ascii="Microsoft YaHei UI" w:hAnsi="Microsoft YaHei UI" w:eastAsia="Microsoft YaHei UI" w:cs="Microsoft YaHei UI"/>
                <w:spacing w:val="-5"/>
                <w:sz w:val="20"/>
                <w:szCs w:val="20"/>
              </w:rPr>
              <w:t>2</w:t>
            </w:r>
          </w:p>
        </w:tc>
        <w:tc>
          <w:tcPr>
            <w:tcW w:w="1009" w:type="dxa"/>
            <w:gridSpan w:val="2"/>
            <w:tcBorders>
              <w:top w:val="single" w:color="000000" w:sz="2" w:space="0"/>
              <w:bottom w:val="single" w:color="000000" w:sz="2" w:space="0"/>
            </w:tcBorders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9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185" w:lineRule="auto"/>
              <w:ind w:left="210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-1"/>
                <w:sz w:val="20"/>
                <w:szCs w:val="20"/>
              </w:rPr>
              <w:t>检测高</w:t>
            </w:r>
            <w:r>
              <w:rPr>
                <w:rFonts w:ascii="Microsoft YaHei UI" w:hAnsi="Microsoft YaHei UI" w:eastAsia="Microsoft YaHei UI" w:cs="Microsoft YaHei UI"/>
                <w:sz w:val="20"/>
                <w:szCs w:val="20"/>
              </w:rPr>
              <w:t>压系统带电情况</w:t>
            </w:r>
          </w:p>
        </w:tc>
        <w:tc>
          <w:tcPr>
            <w:tcW w:w="17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73" w:lineRule="auto"/>
              <w:ind w:left="885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-6"/>
                <w:sz w:val="20"/>
                <w:szCs w:val="20"/>
              </w:rPr>
              <w:t>1</w:t>
            </w:r>
            <w:r>
              <w:rPr>
                <w:rFonts w:ascii="Microsoft YaHei UI" w:hAnsi="Microsoft YaHei UI" w:eastAsia="Microsoft YaHei UI" w:cs="Microsoft YaHei UI"/>
                <w:spacing w:val="-5"/>
                <w:sz w:val="20"/>
                <w:szCs w:val="20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color="000000" w:sz="2" w:space="0"/>
              <w:bottom w:val="single" w:color="000000" w:sz="2" w:space="0"/>
            </w:tcBorders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6498" w:type="dxa"/>
            <w:gridSpan w:val="3"/>
            <w:tcBorders>
              <w:top w:val="single" w:color="000000" w:sz="2" w:space="0"/>
              <w:bottom w:val="single" w:color="000000" w:sz="2" w:space="0"/>
            </w:tcBorders>
            <w:shd w:val="clear" w:color="auto" w:fill="FFFFFF"/>
            <w:vAlign w:val="top"/>
          </w:tcPr>
          <w:p>
            <w:pPr>
              <w:spacing w:before="57" w:line="188" w:lineRule="auto"/>
              <w:ind w:left="3116"/>
              <w:rPr>
                <w:rFonts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ascii="Microsoft YaHei UI" w:hAnsi="Microsoft YaHei UI" w:eastAsia="Microsoft YaHei UI" w:cs="Microsoft YaHei UI"/>
                <w:spacing w:val="-1"/>
                <w:sz w:val="24"/>
                <w:szCs w:val="24"/>
              </w:rPr>
              <w:t>总分</w:t>
            </w:r>
          </w:p>
        </w:tc>
        <w:tc>
          <w:tcPr>
            <w:tcW w:w="1009" w:type="dxa"/>
            <w:gridSpan w:val="2"/>
            <w:tcBorders>
              <w:top w:val="single" w:color="000000" w:sz="2" w:space="0"/>
              <w:bottom w:val="single" w:color="000000" w:sz="2" w:space="0"/>
            </w:tcBorders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12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11" w:lineRule="auto"/>
              <w:ind w:left="513"/>
              <w:rPr>
                <w:rFonts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ascii="Microsoft YaHei UI" w:hAnsi="Microsoft YaHei UI" w:eastAsia="Microsoft YaHei UI" w:cs="Microsoft YaHei UI"/>
                <w:spacing w:val="-1"/>
                <w:sz w:val="24"/>
                <w:szCs w:val="24"/>
              </w:rPr>
              <w:t>个人</w:t>
            </w:r>
          </w:p>
          <w:p>
            <w:pPr>
              <w:spacing w:line="188" w:lineRule="auto"/>
              <w:ind w:left="513"/>
              <w:rPr>
                <w:rFonts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ascii="Microsoft YaHei UI" w:hAnsi="Microsoft YaHei UI" w:eastAsia="Microsoft YaHei UI" w:cs="Microsoft YaHei UI"/>
                <w:spacing w:val="-1"/>
                <w:sz w:val="24"/>
                <w:szCs w:val="24"/>
              </w:rPr>
              <w:t>总结</w:t>
            </w:r>
          </w:p>
        </w:tc>
        <w:tc>
          <w:tcPr>
            <w:tcW w:w="7225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FFFFFF"/>
            <w:vAlign w:val="top"/>
          </w:tcPr>
          <w:p>
            <w:pPr>
              <w:spacing w:before="122" w:line="189" w:lineRule="auto"/>
              <w:ind w:left="704"/>
              <w:rPr>
                <w:rFonts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ascii="Microsoft YaHei UI" w:hAnsi="Microsoft YaHei UI" w:eastAsia="Microsoft YaHei UI" w:cs="Microsoft YaHei UI"/>
                <w:spacing w:val="2"/>
                <w:sz w:val="18"/>
                <w:szCs w:val="18"/>
              </w:rPr>
              <w:t>按照完</w:t>
            </w:r>
            <w:r>
              <w:rPr>
                <w:rFonts w:ascii="Microsoft YaHei UI" w:hAnsi="Microsoft YaHei UI" w:eastAsia="Microsoft YaHei UI" w:cs="Microsoft YaHei UI"/>
                <w:spacing w:val="1"/>
                <w:sz w:val="18"/>
                <w:szCs w:val="18"/>
              </w:rPr>
              <w:t>成任务的安全、质量、时间和 7</w:t>
            </w:r>
            <w:r>
              <w:rPr>
                <w:rFonts w:ascii="Microsoft YaHei UI" w:hAnsi="Microsoft YaHei UI" w:eastAsia="Microsoft YaHei UI" w:cs="Microsoft YaHei UI"/>
                <w:sz w:val="18"/>
                <w:szCs w:val="18"/>
              </w:rPr>
              <w:t>S</w:t>
            </w:r>
            <w:r>
              <w:rPr>
                <w:rFonts w:ascii="Microsoft YaHei UI" w:hAnsi="Microsoft YaHei UI" w:eastAsia="Microsoft YaHei UI" w:cs="Microsoft YaHei UI"/>
                <w:spacing w:val="1"/>
                <w:sz w:val="18"/>
                <w:szCs w:val="18"/>
              </w:rPr>
              <w:t xml:space="preserve"> 要求，提出个人改进性反思和建议。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29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82" w:line="379" w:lineRule="exact"/>
              <w:ind w:left="541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-1"/>
                <w:position w:val="14"/>
                <w:sz w:val="20"/>
                <w:szCs w:val="20"/>
              </w:rPr>
              <w:t>教师</w:t>
            </w:r>
          </w:p>
          <w:p>
            <w:pPr>
              <w:spacing w:before="1" w:line="184" w:lineRule="auto"/>
              <w:ind w:left="542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-1"/>
                <w:sz w:val="20"/>
                <w:szCs w:val="20"/>
              </w:rPr>
              <w:t>评语</w:t>
            </w:r>
          </w:p>
        </w:tc>
        <w:tc>
          <w:tcPr>
            <w:tcW w:w="5345" w:type="dxa"/>
            <w:gridSpan w:val="3"/>
            <w:vMerge w:val="restart"/>
            <w:tcBorders>
              <w:top w:val="single" w:color="000000" w:sz="2" w:space="0"/>
              <w:bottom w:val="nil"/>
            </w:tcBorders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188" w:lineRule="auto"/>
              <w:ind w:left="987"/>
              <w:rPr>
                <w:rFonts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ascii="Microsoft YaHei UI" w:hAnsi="Microsoft YaHei UI" w:eastAsia="Microsoft YaHei UI" w:cs="Microsoft YaHei UI"/>
                <w:spacing w:val="-1"/>
                <w:sz w:val="24"/>
                <w:szCs w:val="24"/>
              </w:rPr>
              <w:t>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29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5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2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88" w:lineRule="auto"/>
              <w:ind w:left="213"/>
              <w:rPr>
                <w:rFonts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ascii="Microsoft YaHei UI" w:hAnsi="Microsoft YaHei UI" w:eastAsia="Microsoft YaHei UI" w:cs="Microsoft YaHei UI"/>
                <w:spacing w:val="-1"/>
                <w:sz w:val="24"/>
                <w:szCs w:val="24"/>
              </w:rPr>
              <w:t>总成绩</w:t>
            </w:r>
          </w:p>
        </w:tc>
        <w:tc>
          <w:tcPr>
            <w:tcW w:w="7225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" w:line="194" w:lineRule="auto"/>
        <w:ind w:left="1802"/>
        <w:rPr>
          <w:rFonts w:ascii="Microsoft YaHei UI" w:hAnsi="Microsoft YaHei UI" w:eastAsia="Microsoft YaHei UI" w:cs="Microsoft YaHei UI"/>
          <w:sz w:val="19"/>
          <w:szCs w:val="19"/>
        </w:rPr>
      </w:pPr>
      <w:r>
        <w:rPr>
          <w:rFonts w:ascii="Microsoft YaHei UI" w:hAnsi="Microsoft YaHei UI" w:eastAsia="Microsoft YaHei UI" w:cs="Microsoft YaHei UI"/>
          <w:spacing w:val="4"/>
          <w:sz w:val="19"/>
          <w:szCs w:val="19"/>
        </w:rPr>
        <w:t>说明：成绩 = 自评×30%+互评×30%+教师评价×40</w:t>
      </w:r>
      <w:r>
        <w:rPr>
          <w:rFonts w:ascii="Microsoft YaHei UI" w:hAnsi="Microsoft YaHei UI" w:eastAsia="Microsoft YaHei UI" w:cs="Microsoft YaHei UI"/>
          <w:spacing w:val="3"/>
          <w:sz w:val="19"/>
          <w:szCs w:val="19"/>
        </w:rPr>
        <w:t>%</w:t>
      </w:r>
      <w:r>
        <w:rPr>
          <w:rFonts w:ascii="Microsoft YaHei UI" w:hAnsi="Microsoft YaHei UI" w:eastAsia="Microsoft YaHei UI" w:cs="Microsoft YaHei UI"/>
          <w:sz w:val="19"/>
          <w:szCs w:val="19"/>
        </w:rPr>
        <w:t>。</w:t>
      </w:r>
    </w:p>
    <w:sectPr>
      <w:pgSz w:w="11906" w:h="16839"/>
      <w:pgMar w:top="400" w:right="0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ZWSimpleStrok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ZWSimpleStroke">
    <w:panose1 w:val="02000500000000000000"/>
    <w:charset w:val="00"/>
    <w:family w:val="auto"/>
    <w:pitch w:val="default"/>
    <w:sig w:usb0="800000A7" w:usb1="5000004A" w:usb2="00000000" w:usb3="00000000" w:csb0="20000111" w:csb1="41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shape id="PowerPlusWaterMarkObject1" o:spid="_x0000_s2049" o:spt="136" type="#_x0000_t136" style="position:absolute;left:0pt;margin-left:-216.25pt;margin-top:395.35pt;height:52.65pt;width:1027.35pt;mso-position-horizontal-relative:page;mso-position-vertical-relative:page;rotation:19988480f;z-index:-251657216;mso-width-relative:page;mso-height-relative:page;" fillcolor="#FFFFFF" filled="t" stroked="f" coordsize="21600,21600" o:allowincell="f">
          <v:path/>
          <v:fill on="t" opacity="13107f" focussize="0,0"/>
          <v:stroke on="f"/>
          <v:imagedata o:title=""/>
          <o:lock v:ext="edit"/>
          <v:textpath on="t" fitpath="t" trim="t" xscale="f" string="thing at a time andAll things in their being are good for somethin" style="font-family:Arial;font-size:8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mQzZmVjMmNhNzdiN2ZmYmVjZjBiNzM4MTg1M2E2NDAifQ=="/>
  </w:docVars>
  <w:rsids>
    <w:rsidRoot w:val="00000000"/>
    <w:rsid w:val="7D115E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2049"/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995</Words>
  <Characters>1056</Characters>
  <TotalTime>0</TotalTime>
  <ScaleCrop>false</ScaleCrop>
  <LinksUpToDate>false</LinksUpToDate>
  <CharactersWithSpaces>3100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2020-11-08T20:32:00Z</dcterms:created>
  <dc:creator>Admin</dc:creator>
  <cp:lastModifiedBy>Administrator</cp:lastModifiedBy>
  <dcterms:modified xsi:type="dcterms:W3CDTF">2022-06-26T08:03:20Z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2022-06-25T22:49:17Z</vt:filetime>
  </property>
  <property fmtid="{D5CDD505-2E9C-101B-9397-08002B2CF9AE}" pid="4" name="KSOProductBuildVer">
    <vt:lpwstr>2052-11.1.0.11830</vt:lpwstr>
  </property>
  <property fmtid="{D5CDD505-2E9C-101B-9397-08002B2CF9AE}" pid="5" name="ICV">
    <vt:lpwstr>CF695902AC2B49F5A73940D946399695</vt:lpwstr>
  </property>
</Properties>
</file>